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0F" w:rsidRPr="00F61C26" w:rsidRDefault="00223E0F" w:rsidP="00223E0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Муниципальное </w:t>
      </w:r>
      <w:r w:rsidR="003211F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бюджетное</w:t>
      </w:r>
      <w:bookmarkStart w:id="0" w:name="_GoBack"/>
      <w:bookmarkEnd w:id="0"/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общеобразовательное учреждение</w:t>
      </w:r>
    </w:p>
    <w:p w:rsidR="00223E0F" w:rsidRPr="00F61C26" w:rsidRDefault="00223E0F" w:rsidP="00223E0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«Средняя общеобразовательная школа №12»</w:t>
      </w:r>
    </w:p>
    <w:p w:rsidR="00223E0F" w:rsidRPr="00F61C26" w:rsidRDefault="00223E0F" w:rsidP="00223E0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  <w:lang w:eastAsia="ru-RU"/>
        </w:rPr>
      </w:pPr>
    </w:p>
    <w:p w:rsidR="00223E0F" w:rsidRPr="00F61C26" w:rsidRDefault="00223E0F" w:rsidP="00223E0F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  <w:lang w:eastAsia="ru-RU"/>
        </w:rPr>
      </w:pPr>
    </w:p>
    <w:p w:rsidR="00223E0F" w:rsidRDefault="0028166F" w:rsidP="00223E0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</w:pPr>
      <w:r w:rsidRPr="0028166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.3pt;margin-top:47.6pt;width:2in;height:119.2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" filled="f" stroked="f">
            <v:textbox>
              <w:txbxContent>
                <w:p w:rsidR="00223E0F" w:rsidRPr="00223E0F" w:rsidRDefault="00ED33ED" w:rsidP="00223E0F">
                  <w:pPr>
                    <w:shd w:val="clear" w:color="auto" w:fill="FFFFFF"/>
                    <w:spacing w:before="100" w:beforeAutospacing="1" w:after="100" w:afterAutospacing="1" w:line="420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72"/>
                      <w:szCs w:val="72"/>
                      <w:lang w:eastAsia="ru-RU"/>
                    </w:rPr>
                    <w:t>"</w:t>
                  </w:r>
                  <w:r w:rsidR="00223E0F" w:rsidRPr="00223E0F"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72"/>
                      <w:szCs w:val="72"/>
                      <w:lang w:eastAsia="ru-RU"/>
                    </w:rPr>
                    <w:t>Тип проекта и ведущая деятельность учащегося"</w:t>
                  </w:r>
                </w:p>
              </w:txbxContent>
            </v:textbox>
            <w10:wrap type="square"/>
          </v:shape>
        </w:pict>
      </w:r>
      <w:r w:rsidR="00223E0F" w:rsidRPr="00F61C26"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  <w:t>Обучающий семинар</w:t>
      </w:r>
    </w:p>
    <w:p w:rsidR="00223E0F" w:rsidRPr="00F61C26" w:rsidRDefault="00F64A1A" w:rsidP="00F64A1A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2"/>
          <w:sz w:val="24"/>
          <w:szCs w:val="24"/>
          <w:lang w:eastAsia="ru-RU"/>
        </w:rPr>
        <w:drawing>
          <wp:inline distT="0" distB="0" distL="0" distR="0">
            <wp:extent cx="4133850" cy="3098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вар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263" cy="310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0F" w:rsidRPr="00374F99" w:rsidRDefault="00223E0F" w:rsidP="00223E0F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Подготовила и провела:</w:t>
      </w:r>
    </w:p>
    <w:p w:rsidR="00223E0F" w:rsidRPr="00374F99" w:rsidRDefault="00223E0F" w:rsidP="00223E0F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proofErr w:type="spellStart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Шамхалова</w:t>
      </w:r>
      <w:proofErr w:type="spellEnd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С.Р. зам. директора по </w:t>
      </w:r>
      <w:r w:rsidR="00F64A1A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УВР</w:t>
      </w:r>
    </w:p>
    <w:p w:rsidR="00223E0F" w:rsidRDefault="00223E0F" w:rsidP="00F64A1A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223E0F" w:rsidRDefault="00223E0F" w:rsidP="00223E0F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223E0F" w:rsidRPr="00F61C26" w:rsidRDefault="00223E0F" w:rsidP="00223E0F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lastRenderedPageBreak/>
        <w:t>Избербаш 20</w:t>
      </w:r>
      <w:r w:rsidR="00155A0F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21</w:t>
      </w:r>
    </w:p>
    <w:p w:rsidR="00223E0F" w:rsidRDefault="00223E0F" w:rsidP="004E2530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Comic Sans MS" w:eastAsia="Times New Roman" w:hAnsi="Comic Sans MS" w:cs="Helvetica"/>
          <w:b/>
          <w:bCs/>
          <w:color w:val="E6D4A6"/>
          <w:spacing w:val="12"/>
          <w:sz w:val="30"/>
          <w:szCs w:val="30"/>
          <w:lang w:eastAsia="ru-RU"/>
        </w:rPr>
      </w:pPr>
    </w:p>
    <w:p w:rsidR="00223E0F" w:rsidRDefault="00223E0F" w:rsidP="00EB63D3">
      <w:pPr>
        <w:shd w:val="clear" w:color="auto" w:fill="FFFFFF"/>
        <w:spacing w:after="0" w:line="240" w:lineRule="auto"/>
        <w:contextualSpacing/>
        <w:rPr>
          <w:rFonts w:ascii="Comic Sans MS" w:eastAsia="Times New Roman" w:hAnsi="Comic Sans MS" w:cs="Helvetica"/>
          <w:b/>
          <w:bCs/>
          <w:color w:val="E6D4A6"/>
          <w:spacing w:val="12"/>
          <w:sz w:val="30"/>
          <w:szCs w:val="30"/>
          <w:lang w:eastAsia="ru-RU"/>
        </w:rPr>
      </w:pP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lang w:eastAsia="ru-RU"/>
        </w:rPr>
      </w:pPr>
      <w:proofErr w:type="gram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Цель:</w:t>
      </w:r>
      <w:r w:rsidRPr="000F0821">
        <w:rPr>
          <w:rFonts w:ascii="Times New Roman" w:hAnsi="Times New Roman" w:cs="Times New Roman"/>
          <w:lang w:eastAsia="ru-RU"/>
        </w:rPr>
        <w:t> познакомить участников с различными типами проектов; показать, как тип проекта связан с ведущей деятельностью, осуществляемой учащимся в ходе проекта, с формируемой у него компетентностью (под компетентностью в данном случае понимается опыт практического применения приобретенных знаний, умений и навыков); как с помощью выбора проекта определенного типа можно преодолевать имеющийся у учащихся дефицит знаний, умений и навыков.</w:t>
      </w:r>
      <w:proofErr w:type="gramEnd"/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lang w:eastAsia="ru-RU"/>
        </w:rPr>
      </w:pPr>
      <w:r w:rsidRPr="000F0821">
        <w:rPr>
          <w:rFonts w:ascii="Times New Roman" w:hAnsi="Times New Roman" w:cs="Times New Roman"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Оборудование: раздаточный материал «Схема обсуждения домашнего задания», «Типы учебных проектов и ведущая деятельность учащихся» (см. текст занятия).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ХОД ЗАНЯТИЯ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Обсуждение домашнего задания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Участники делятся на группы. Каждая группа после обсуждения выбирает одно из выполненных домашних заданий и представляет его по следующей схеме.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Схема обсуждения домашнего задания</w:t>
      </w: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br/>
        <w:t>(раздаточный материал)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а) Какие возрастные возможности, личностные потребности и интересы, индивидуальные особенности учитывались педагогом при взаимодействии с данным учащимся;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б) как колебался мотив ребенка (желание работать, увлеченность, стремление к достижению цели) и что предпринимал учитель, чтобы мотивировать ребенка;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в) каким был исходный уровень ребенка (что ребенок знал и умел по проблеме проекта к началу работы), что он делал полностью самостоятельно;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г) что ребенок выполнял вместе с учителем или под его руководством, какого рода помощь потребовалась (обучающая, стимулирующая, организационная);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д) чего ребенок совсем не знал и не умел в начале работы над проектом, где нашел необходимые знания, как приобрел нужные умения и навыки;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е) какие приращения в предметных знаниях и в 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общеучебных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и проектных умениях и навыках приобрел ребенок в ходе работы над проектом.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Cs/>
          <w:lang w:eastAsia="ru-RU"/>
        </w:rPr>
        <w:t>Типы проектов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Подводя итоги обсуждения домашнего задания, ведущий напоминает участникам определение проекта как метода обучения (см. материал семинара № 1). «Для учителя учебный проект —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проблематизация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целеполагание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планирование деятельности, рефлексия и самоанализ, презентация и 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самопрезентация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, а также поиск информации, практическое применение академических знаний, самообучение, исследовательская и творческая деятельность».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Ведущий подчеркивает, что вопросы, обсуждавшиеся в начале данного семинара (см. раздаточный материал), учитель должен продумывать всякий раз перед началом работы учащихся над проектами. Это очень важно, так как позволяет учителю заранее планировать приращения в знаниях, умениях и навыках учащегося и грамотно управлять его деятельностью в ходе работы.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Доминирующая деятельность, которую осуществляет учащийся, работая над проектом, во многом определяет тип проекта. Существуют различные типы проектов, которые позволяют учителю решать разнообразные дидактические задачи. В специальной </w:t>
      </w: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lastRenderedPageBreak/>
        <w:t>литературе предлагается несколько вариантов типологии учебных проектов, которые основываются: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— на комплексности или предметно-содержательной области (мон</w:t>
      </w:r>
      <w:proofErr w:type="gram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о-</w:t>
      </w:r>
      <w:proofErr w:type="gram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и 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межпредметные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);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— характере контактов (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внутриклассные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</w:t>
      </w:r>
      <w:proofErr w:type="spell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внутришкольные</w:t>
      </w:r>
      <w:proofErr w:type="spell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</w:t>
      </w:r>
      <w:proofErr w:type="gram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региональные</w:t>
      </w:r>
      <w:proofErr w:type="gram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, международные);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— количестве участников (</w:t>
      </w:r>
      <w:proofErr w:type="gramStart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индивидуальные</w:t>
      </w:r>
      <w:proofErr w:type="gramEnd"/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и групповые);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— продолжительности (краткосрочные, среднесрочные, долгосрочные);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— доминирующей деятельности учащихся.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Поскольку мы ведем речь об индивидуальных долгосрочных проектах, мы будем рассматривать тип проектов, который связан с доминирующей деятельностью учащихся.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Практико-ориентированный проект. Цель проекта — решение практических задач, поставленных заказчиком проекта. Проектным продуктом могут стать учебные пособия, макеты и модели, инструкции, памятки, рекомендации и т.п. Такой продукт имеет реальные потребительские свойства — он способен удовлетворить насущную потребность конкретного заказчика, класса, школы и др.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Исследовательский проект. Цель проекта — доказательство или опровержение какой-либо гипотезы. Проект выполняется по аналогии с научным исследованием: обязательное обоснование актуальности исследуемой проблемы, выдвижение гипотезы, осуществление эксперимента, проверка различных версий, анализ, обобщение и обнародование результатов. Проектным продуктом в данном случае является результат исследования, оформленный установленным способом.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Информационный проект. Цель проекта — сбор информации о каком-либо объекте или явлении для предоставления ее заказчику для дальнейшего использования по его усмотрению. Проектным продуктом могут стать оформленные оговоренным с заказчиком способом статистические данные, результаты опросов общественного мнения, обобщение высказываний различных авторов по какому-либо вопросу и пр. Результаты информационных проектов могут использоваться в качестве дидактического материала к урокам, могут быть опубликованы в школьной газете или выложены в Интернете.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Творческий проект. Цель проекта — привлечение интереса публики к проблеме проекта. Данный проект характеризуется свободным творческим подходом к трактовке проблемы, к ходу работы и к презентации результатов. Результатом проекта, проектным продуктом могут стать произведения литературы, изобразительного или декоративно-прикладного искусства, видеофильмы.</w:t>
      </w:r>
    </w:p>
    <w:p w:rsidR="000F0821" w:rsidRPr="000F0821" w:rsidRDefault="000F0821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Игровой или ролевой проект. Цель — представление публике опыта участия в решении проблемы проекта. Проектным продуктом, как правило, является мероприятие (игра, состязание, викторина, экскурсия и тому подобное). При этом автор проекта выступает в какой-либо роли (организатор действия, ведущий, режиссер-постановщик, судья, литературный персонаж).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Тип проекта во многом связан с его целью, а значит, с задачами и способами работы учащегося. Заранее планируя, какой будет доминирующая деятельность, учитель может направленно воздействовать на самостоятельное, активное приобретение учащимся знаний, на формирование необходимых для него умений и навыков.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Отработка полученного опыта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Участникам предлагается еще раз просмотреть свои домашние работы и определить, к какому типу относятся эти проекты. Используя раздаточный материал «Типы учебных проектов и деятельность учащегося» (см. с. 26), необходимо подумать, какой дефицит в знаниях, умениях и навыках учащихся можно преодолеть с помощью проектов различных типов.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lastRenderedPageBreak/>
        <w:t>Группы представляют результаты своей работы. Обобщая ответы участников, ведущий еще раз подчеркивает, что, решая дидактические задачи, учитель должен осознанно выбирать тот тип проекта, который в наибольшей степени способствует решению конкретных задач обучения и воспитания данного ребенка. Для этого он опирается на исходный уровень подготовки учащегося и ясно представляет себе, с помощью какого вида деятельности и как будут формироваться у ребенка необходимые ему знания, умения, навыки и компетентности. </w:t>
      </w:r>
    </w:p>
    <w:p w:rsidR="004E2530" w:rsidRPr="000F0821" w:rsidRDefault="004E2530" w:rsidP="000F08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Типы учебных проектов и ведущая деятельность учащихся</w:t>
      </w: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br/>
        <w:t>(раздаточный материал)</w:t>
      </w:r>
    </w:p>
    <w:tbl>
      <w:tblPr>
        <w:tblStyle w:val="a5"/>
        <w:tblW w:w="9889" w:type="dxa"/>
        <w:tblLayout w:type="fixed"/>
        <w:tblLook w:val="04A0"/>
      </w:tblPr>
      <w:tblGrid>
        <w:gridCol w:w="1339"/>
        <w:gridCol w:w="1814"/>
        <w:gridCol w:w="2484"/>
        <w:gridCol w:w="2409"/>
        <w:gridCol w:w="1843"/>
      </w:tblGrid>
      <w:tr w:rsidR="004E2530" w:rsidRPr="000F0821" w:rsidTr="000F0821">
        <w:tc>
          <w:tcPr>
            <w:tcW w:w="133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Тип проекта</w:t>
            </w:r>
          </w:p>
        </w:tc>
        <w:tc>
          <w:tcPr>
            <w:tcW w:w="181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Цель проекта</w:t>
            </w:r>
          </w:p>
        </w:tc>
        <w:tc>
          <w:tcPr>
            <w:tcW w:w="248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Проектный продукт</w:t>
            </w:r>
          </w:p>
        </w:tc>
        <w:tc>
          <w:tcPr>
            <w:tcW w:w="240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Тип деятельности учащегося</w:t>
            </w:r>
          </w:p>
        </w:tc>
        <w:tc>
          <w:tcPr>
            <w:tcW w:w="1843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Формируемая компетентность</w:t>
            </w:r>
          </w:p>
        </w:tc>
      </w:tr>
      <w:tr w:rsidR="004E2530" w:rsidRPr="000F0821" w:rsidTr="000F0821">
        <w:tc>
          <w:tcPr>
            <w:tcW w:w="133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Практик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proofErr w:type="spell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ориентиро</w:t>
            </w:r>
            <w:proofErr w:type="spell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  <w:t>ванный</w:t>
            </w:r>
          </w:p>
        </w:tc>
        <w:tc>
          <w:tcPr>
            <w:tcW w:w="181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Решение практических задач заказчика проекта</w:t>
            </w:r>
          </w:p>
        </w:tc>
        <w:tc>
          <w:tcPr>
            <w:tcW w:w="248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Учебные пособия, макеты и модели, инструкции, памятки, рекомендации</w:t>
            </w:r>
          </w:p>
        </w:tc>
        <w:tc>
          <w:tcPr>
            <w:tcW w:w="240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Практическая деятельность в определенной учебно-предметной области</w:t>
            </w:r>
          </w:p>
        </w:tc>
        <w:tc>
          <w:tcPr>
            <w:tcW w:w="1843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Деятел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ь-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ностная</w:t>
            </w:r>
            <w:proofErr w:type="spellEnd"/>
          </w:p>
        </w:tc>
      </w:tr>
      <w:tr w:rsidR="004E2530" w:rsidRPr="000F0821" w:rsidTr="000F0821">
        <w:tc>
          <w:tcPr>
            <w:tcW w:w="133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Исследов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proofErr w:type="spell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тельский</w:t>
            </w:r>
            <w:proofErr w:type="spellEnd"/>
          </w:p>
        </w:tc>
        <w:tc>
          <w:tcPr>
            <w:tcW w:w="181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Доказательство или опровержение какой-либо гипотезы</w:t>
            </w:r>
          </w:p>
        </w:tc>
        <w:tc>
          <w:tcPr>
            <w:tcW w:w="248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Результат исследования, оформленный установленным способом</w:t>
            </w:r>
          </w:p>
        </w:tc>
        <w:tc>
          <w:tcPr>
            <w:tcW w:w="240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Деятельность,</w:t>
            </w: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  <w:t>связанная с экспериментированием, логическими мыслительными операциями</w:t>
            </w:r>
          </w:p>
        </w:tc>
        <w:tc>
          <w:tcPr>
            <w:tcW w:w="1843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Мыслительная</w:t>
            </w:r>
          </w:p>
        </w:tc>
      </w:tr>
      <w:tr w:rsidR="004E2530" w:rsidRPr="000F0821" w:rsidTr="000F0821">
        <w:tc>
          <w:tcPr>
            <w:tcW w:w="133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Информ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proofErr w:type="spell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ционный</w:t>
            </w:r>
            <w:proofErr w:type="spellEnd"/>
          </w:p>
        </w:tc>
        <w:tc>
          <w:tcPr>
            <w:tcW w:w="181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Сбор информации о каком-либо объекте или явлении</w:t>
            </w:r>
          </w:p>
        </w:tc>
        <w:tc>
          <w:tcPr>
            <w:tcW w:w="248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Статистические данные, результаты опросов общественного мнения, обобщение высказываний различных авторов по какому-либо вопросу</w:t>
            </w:r>
          </w:p>
        </w:tc>
        <w:tc>
          <w:tcPr>
            <w:tcW w:w="240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Деятельность, связанная со сбором, проверкой, ранжированием информации из различных источников; общение с людьми, как источниками информации</w:t>
            </w:r>
          </w:p>
        </w:tc>
        <w:tc>
          <w:tcPr>
            <w:tcW w:w="1843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Информ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proofErr w:type="spell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ционная</w:t>
            </w:r>
            <w:proofErr w:type="spellEnd"/>
          </w:p>
        </w:tc>
      </w:tr>
      <w:tr w:rsidR="004E2530" w:rsidRPr="000F0821" w:rsidTr="000F0821">
        <w:tc>
          <w:tcPr>
            <w:tcW w:w="133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Творческий</w:t>
            </w:r>
          </w:p>
        </w:tc>
        <w:tc>
          <w:tcPr>
            <w:tcW w:w="181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Привлечение интереса публики к проблеме проекта</w:t>
            </w:r>
          </w:p>
        </w:tc>
        <w:tc>
          <w:tcPr>
            <w:tcW w:w="248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произведения литературы, изобразительного или декоративно- прикладного искусства, видеофильмы и пр.</w:t>
            </w:r>
          </w:p>
        </w:tc>
        <w:tc>
          <w:tcPr>
            <w:tcW w:w="240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Творческая деятельность, связанная с получением обратной связи от публики</w:t>
            </w:r>
          </w:p>
        </w:tc>
        <w:tc>
          <w:tcPr>
            <w:tcW w:w="1843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Комм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у-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никативная</w:t>
            </w:r>
            <w:proofErr w:type="spellEnd"/>
          </w:p>
        </w:tc>
      </w:tr>
      <w:tr w:rsidR="004E2530" w:rsidRPr="000F0821" w:rsidTr="000F0821">
        <w:tc>
          <w:tcPr>
            <w:tcW w:w="133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Игровой или ролевой</w:t>
            </w:r>
          </w:p>
        </w:tc>
        <w:tc>
          <w:tcPr>
            <w:tcW w:w="181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Предоставление публике опыта участия в решении проблемы проекта</w:t>
            </w:r>
          </w:p>
        </w:tc>
        <w:tc>
          <w:tcPr>
            <w:tcW w:w="2484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Мероприятие (игра, состязание, викторина, экскурсия и т.п.)</w:t>
            </w:r>
          </w:p>
        </w:tc>
        <w:tc>
          <w:tcPr>
            <w:tcW w:w="2409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Деятельность, связанная с групповой коммуникацией</w:t>
            </w:r>
          </w:p>
        </w:tc>
        <w:tc>
          <w:tcPr>
            <w:tcW w:w="1843" w:type="dxa"/>
            <w:hideMark/>
          </w:tcPr>
          <w:p w:rsidR="004E2530" w:rsidRPr="000F0821" w:rsidRDefault="004E2530" w:rsidP="000F082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Комм</w:t>
            </w:r>
            <w:proofErr w:type="gram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у-</w:t>
            </w:r>
            <w:proofErr w:type="gramEnd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proofErr w:type="spellStart"/>
            <w:r w:rsidRPr="000F082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никативная</w:t>
            </w:r>
            <w:proofErr w:type="spellEnd"/>
          </w:p>
        </w:tc>
      </w:tr>
    </w:tbl>
    <w:p w:rsidR="004E2530" w:rsidRPr="000F0821" w:rsidRDefault="004E2530" w:rsidP="000F08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</w:p>
    <w:p w:rsidR="004E2530" w:rsidRPr="000F0821" w:rsidRDefault="004E2530" w:rsidP="000F08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Домашнее задание</w:t>
      </w:r>
    </w:p>
    <w:p w:rsidR="004E2530" w:rsidRPr="000F0821" w:rsidRDefault="004E2530" w:rsidP="000F08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F0821">
        <w:rPr>
          <w:rFonts w:ascii="Times New Roman" w:hAnsi="Times New Roman" w:cs="Times New Roman"/>
          <w:b/>
          <w:bCs/>
          <w:i/>
          <w:iCs/>
          <w:lang w:eastAsia="ru-RU"/>
        </w:rPr>
        <w:t>Еще раз просмотреть тематическое планирование по своему предмету и предложить темы проектов различных типов для конкретных учащихся с целью преодоления имеющегося у них дефицита в знаниях, умениях, навыках и компетентностях.</w:t>
      </w:r>
    </w:p>
    <w:p w:rsidR="005A265B" w:rsidRPr="000F0821" w:rsidRDefault="005A265B" w:rsidP="000F08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ru-RU"/>
        </w:rPr>
      </w:pPr>
    </w:p>
    <w:sectPr w:rsidR="005A265B" w:rsidRPr="000F0821" w:rsidSect="00EB63D3">
      <w:pgSz w:w="11906" w:h="16838"/>
      <w:pgMar w:top="1134" w:right="850" w:bottom="993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530"/>
    <w:rsid w:val="00006A4E"/>
    <w:rsid w:val="000F0821"/>
    <w:rsid w:val="00155A0F"/>
    <w:rsid w:val="00223E0F"/>
    <w:rsid w:val="0024615A"/>
    <w:rsid w:val="0028166F"/>
    <w:rsid w:val="003211F8"/>
    <w:rsid w:val="004E2530"/>
    <w:rsid w:val="005A265B"/>
    <w:rsid w:val="00687905"/>
    <w:rsid w:val="00735C44"/>
    <w:rsid w:val="00B3213E"/>
    <w:rsid w:val="00EB63D3"/>
    <w:rsid w:val="00ED33ED"/>
    <w:rsid w:val="00F10C8C"/>
    <w:rsid w:val="00F6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E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F08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E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F08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мой</cp:lastModifiedBy>
  <cp:revision>9</cp:revision>
  <cp:lastPrinted>2021-11-22T17:08:00Z</cp:lastPrinted>
  <dcterms:created xsi:type="dcterms:W3CDTF">2021-11-21T08:17:00Z</dcterms:created>
  <dcterms:modified xsi:type="dcterms:W3CDTF">2021-11-23T13:41:00Z</dcterms:modified>
</cp:coreProperties>
</file>