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74" w:rsidRPr="00F61C26" w:rsidRDefault="004A4274" w:rsidP="004A427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Муниципальное </w:t>
      </w:r>
      <w:r w:rsidR="00B24FD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бюджетное</w:t>
      </w:r>
      <w:bookmarkStart w:id="0" w:name="_GoBack"/>
      <w:bookmarkEnd w:id="0"/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общеобразовательное учреждение</w:t>
      </w:r>
    </w:p>
    <w:p w:rsidR="004A4274" w:rsidRPr="00F61C26" w:rsidRDefault="004A4274" w:rsidP="004A427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«Средняя общеобразовательная школа №12»</w:t>
      </w:r>
    </w:p>
    <w:p w:rsidR="004A4274" w:rsidRPr="0028581F" w:rsidRDefault="004A4274" w:rsidP="004A4274">
      <w:pPr>
        <w:shd w:val="clear" w:color="auto" w:fill="FFFFFF"/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  <w:lang w:eastAsia="ru-RU"/>
        </w:rPr>
      </w:pPr>
    </w:p>
    <w:p w:rsidR="004A4274" w:rsidRDefault="0028581F" w:rsidP="004A427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766D1" wp14:editId="0EE05C9C">
                <wp:simplePos x="0" y="0"/>
                <wp:positionH relativeFrom="column">
                  <wp:posOffset>-80010</wp:posOffset>
                </wp:positionH>
                <wp:positionV relativeFrom="paragraph">
                  <wp:posOffset>825500</wp:posOffset>
                </wp:positionV>
                <wp:extent cx="1828800" cy="2228850"/>
                <wp:effectExtent l="0" t="0" r="15875" b="1905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28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274" w:rsidRPr="004A4274" w:rsidRDefault="004A4274" w:rsidP="004A4274">
                            <w:pPr>
                              <w:shd w:val="clear" w:color="auto" w:fill="FFFFFF"/>
                              <w:spacing w:before="100" w:beforeAutospacing="1" w:after="100" w:afterAutospacing="1" w:line="420" w:lineRule="atLeast"/>
                              <w:jc w:val="center"/>
                              <w:outlineLvl w:val="1"/>
                              <w:rPr>
                                <w:rFonts w:ascii="Comic Sans MS" w:eastAsia="Times New Roman" w:hAnsi="Comic Sans MS" w:cs="Helvetica"/>
                                <w:b/>
                                <w:bCs/>
                                <w:color w:val="943634" w:themeColor="accent2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A4274">
                              <w:rPr>
                                <w:rFonts w:ascii="Comic Sans MS" w:eastAsia="Times New Roman" w:hAnsi="Comic Sans MS" w:cs="Helvetica"/>
                                <w:b/>
                                <w:bCs/>
                                <w:color w:val="943634" w:themeColor="accent2" w:themeShade="B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"Подведение итогов. Отработка полученного опыта 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3pt;margin-top:65pt;width:2in;height:175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" fillcolor="white [3201]" strokecolor="#c0504d [3205]" strokeweight="2pt">
                <v:textbox>
                  <w:txbxContent>
                    <w:p w:rsidR="004A4274" w:rsidRPr="004A4274" w:rsidRDefault="004A4274" w:rsidP="004A4274">
                      <w:pPr>
                        <w:shd w:val="clear" w:color="auto" w:fill="FFFFFF"/>
                        <w:spacing w:before="100" w:beforeAutospacing="1" w:after="100" w:afterAutospacing="1" w:line="420" w:lineRule="atLeast"/>
                        <w:jc w:val="center"/>
                        <w:outlineLvl w:val="1"/>
                        <w:rPr>
                          <w:rFonts w:ascii="Comic Sans MS" w:eastAsia="Times New Roman" w:hAnsi="Comic Sans MS" w:cs="Helvetica"/>
                          <w:b/>
                          <w:bCs/>
                          <w:color w:val="943634" w:themeColor="accent2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A4274">
                        <w:rPr>
                          <w:rFonts w:ascii="Comic Sans MS" w:eastAsia="Times New Roman" w:hAnsi="Comic Sans MS" w:cs="Helvetica"/>
                          <w:b/>
                          <w:bCs/>
                          <w:color w:val="943634" w:themeColor="accent2" w:themeShade="B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"Подведение итогов. Отработка полученного опыта 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4274" w:rsidRPr="00F61C26"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  <w:t>Обучающий семинар</w:t>
      </w:r>
    </w:p>
    <w:p w:rsidR="0028581F" w:rsidRPr="0028581F" w:rsidRDefault="0028581F" w:rsidP="004A427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</w:p>
    <w:p w:rsidR="004A4274" w:rsidRPr="0028581F" w:rsidRDefault="0028581F" w:rsidP="0028581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12"/>
          <w:sz w:val="72"/>
          <w:szCs w:val="72"/>
          <w:lang w:eastAsia="ru-RU"/>
        </w:rPr>
        <w:drawing>
          <wp:inline distT="0" distB="0" distL="0" distR="0" wp14:anchorId="027D78F8" wp14:editId="22968010">
            <wp:extent cx="3218701" cy="317182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c02112-904b-46fb-8987-40eb23452de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9" t="17317" r="35585" b="12378"/>
                    <a:stretch/>
                  </pic:blipFill>
                  <pic:spPr bwMode="auto">
                    <a:xfrm>
                      <a:off x="0" y="0"/>
                      <a:ext cx="3221107" cy="3174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274" w:rsidRPr="00374F99" w:rsidRDefault="004A4274" w:rsidP="004A4274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Подготовила и провела:</w:t>
      </w:r>
    </w:p>
    <w:p w:rsidR="004A4274" w:rsidRDefault="004A4274" w:rsidP="0028581F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proofErr w:type="spellStart"/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Шамхалова</w:t>
      </w:r>
      <w:proofErr w:type="spellEnd"/>
      <w:r w:rsidR="0028581F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С.Р. зам. директора по УВР</w:t>
      </w:r>
    </w:p>
    <w:p w:rsidR="0028581F" w:rsidRPr="0028581F" w:rsidRDefault="0028581F" w:rsidP="0028581F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Сулейманова Г.Р. рук. МО учителей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нач</w:t>
      </w:r>
      <w:proofErr w:type="gramStart"/>
      <w:r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лассов</w:t>
      </w:r>
      <w:proofErr w:type="spellEnd"/>
    </w:p>
    <w:p w:rsidR="004A4274" w:rsidRPr="0028581F" w:rsidRDefault="004A4274" w:rsidP="0028581F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>Избербаш 20</w:t>
      </w:r>
      <w:r w:rsidR="00B31EC0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>21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  <w:lang w:eastAsia="ru-RU"/>
        </w:rPr>
        <w:lastRenderedPageBreak/>
        <w:t>Цель:</w:t>
      </w:r>
      <w:r w:rsidRPr="00C06E4A"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  <w:t> </w:t>
      </w:r>
      <w:r w:rsidRPr="00C06E4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дать участникам возможность практического закрепления полученного опыта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  <w:lang w:eastAsia="ru-RU"/>
        </w:rPr>
        <w:t>Оборудование:</w:t>
      </w:r>
      <w:r w:rsidRPr="00C06E4A"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  <w:t> </w:t>
      </w:r>
      <w:r w:rsidRPr="00C06E4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раздаточный материал – «Ситуация 1», «Ситуация 2», «Вопросы для обсуждения (см. текст занятия).</w:t>
      </w:r>
    </w:p>
    <w:p w:rsidR="00C06E4A" w:rsidRPr="00C06E4A" w:rsidRDefault="00C06E4A" w:rsidP="00C06E4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ХОД ЗАНЯТИЯ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Обсуждение домашнего задания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 свободной форме обсуждаются все вопросы, которые возникли у участников. Ведущий побуждает участников самостоятельно искать на них ответы, опираясь на материалы семинаров. В случае необходимости организуется дискуссия.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Практическая работа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Ведущий предлагает участникам разработать два проекта, связанных с проблемами молодежи. Участники делятся на две группы. Ведущий зачитывает следующий текст.</w:t>
      </w:r>
    </w:p>
    <w:p w:rsidR="00C06E4A" w:rsidRPr="00C06E4A" w:rsidRDefault="00C06E4A" w:rsidP="00C06E4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  <w:lang w:eastAsia="ru-RU"/>
        </w:rPr>
        <w:t>Ситуация 1</w:t>
      </w: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br/>
        <w:t>(раздаточный материал)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Не так давно СМИ каждый день сообщали о беспорядках в пригородах крупнейших городов Франции. Каждую ночь здесь горели машины, разбивались витрины магазинов и происходили массовые грабежи, разрушались школы и детские сады, угонялись автобусы. Беспорядки постепенно распространились в Бельгию и Германию. Многие благополучные европейские страны не чувствуют себя гарантированными от таких событий. Что же происходит, почему страдают невинные люди, кто такие эти погромщики?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 xml:space="preserve">Молодые жители предместий Парижа и других городов — дети эмигрантов </w:t>
      </w:r>
      <w:proofErr w:type="gramStart"/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выражают</w:t>
      </w:r>
      <w:proofErr w:type="gramEnd"/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 xml:space="preserve"> таким образом свою жизненную позицию: им недоступно хорошее образование, квалифицированная работа, нет перспектив занять достойное место в обществе. Они видят жизнь своих родителей: тяжелый труд, нищенская зарплата, мизерные пенсии, убогое жилье… Они не смогли интегрироваться в современное общество.</w:t>
      </w:r>
    </w:p>
    <w:p w:rsidR="00C06E4A" w:rsidRPr="00C06E4A" w:rsidRDefault="00C06E4A" w:rsidP="00C06E4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  <w:lang w:eastAsia="ru-RU"/>
        </w:rPr>
        <w:t>Ситуация 2</w:t>
      </w: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br/>
        <w:t>(раздаточный материал)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В начале июня 2002 года в Японии проходил чемпионат мира по футболу. Матч сборной России с Японией транслировался на больших экранах в центре Москвы. На самых крупных площадях столицы собрались толпы футбольных фанатов. Итог матча разочаровал их. И тут начались погромы. Были сожжены десятки машин, разбиты витрины, разграблены многие магазины. Не обошлось без человеческих жертв. Понятно, что владельцы магазинов, автолюбители и случайные прохожие не могли быть причиной футбольного фиаско. Что же происходит, почему страдают невинные люди, кто такие эти погромщики?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 xml:space="preserve">Молодые жители ближнего и дальнего Подмосковья — дети тех, кто работал на разорившихся подмосковных предприятиях и в колхозах, </w:t>
      </w:r>
      <w:proofErr w:type="gramStart"/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выражали</w:t>
      </w:r>
      <w:proofErr w:type="gramEnd"/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 xml:space="preserve"> таким образом свою жизненную позицию: им недоступно хорошее образование, квалифицированная работа, нет перспектив занять достойное место в обществе. Они видят жизнь своих родителей: тяжелый труд, нищенская зарплата, мизерные пенсии, убогое жилье… Они не смогли интегрироваться в современное общество.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Участникам предлагается представить, что они являются учащимися 9–10-х классов. Каждая группа получает по одной ситуации для разработки проекта решения данной проблемы, используя материалы всех предшествующих семинаров.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По завершении работы необходимо провести обсуждение.</w:t>
      </w:r>
    </w:p>
    <w:p w:rsidR="00C06E4A" w:rsidRPr="00C06E4A" w:rsidRDefault="00C06E4A" w:rsidP="00C06E4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  <w:lang w:eastAsia="ru-RU"/>
        </w:rPr>
        <w:t>Вопросы для обсуждения</w:t>
      </w: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br/>
        <w:t>(раздаточный материал)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lastRenderedPageBreak/>
        <w:t>1. Какова была неявно сформулированная цель?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2. В чем состоит проблема?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3. Какова цель, которую предполагается достичь в результате реализации проекта?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4. Если эта цель будет достигнута, решит ли это существующую проблему?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5. Каков план работы: задачи (что делать), способы (как делать), сроки (когда делать)?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6. Какие имеются в наличии ресурсы, что необходимо еще, где это взять?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7. Представьте, что проект разработан, осуществите его презентацию.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8. Задайте вопросы разработчикам проекта.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 xml:space="preserve">9. Посмотрите на этот проект глазами </w:t>
      </w:r>
      <w:proofErr w:type="gramStart"/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учителя</w:t>
      </w:r>
      <w:proofErr w:type="gramEnd"/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 xml:space="preserve"> и подумайте: </w:t>
      </w:r>
      <w:proofErr w:type="gramStart"/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какие</w:t>
      </w:r>
      <w:proofErr w:type="gramEnd"/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 xml:space="preserve"> знания, умения, навыки и компетентности можно развивать у учащихся с помощью этого проекта, каков тип этого проекта.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>10. Подумайте, какими критериями можно было бы оценить этот проект.</w:t>
      </w:r>
    </w:p>
    <w:p w:rsidR="00C06E4A" w:rsidRPr="00C06E4A" w:rsidRDefault="00C06E4A" w:rsidP="00C06E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12"/>
          <w:sz w:val="24"/>
          <w:szCs w:val="24"/>
          <w:lang w:eastAsia="ru-RU"/>
        </w:rPr>
      </w:pPr>
      <w:r w:rsidRPr="00C06E4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На этом цикл семинаров для учителей завершен. Раздаточный материал, полученный участниками в ходе занятий, может использоваться ими как методическое руководство или справочный материал для работы по руководству проектной деятельностью учащихся.</w:t>
      </w:r>
    </w:p>
    <w:p w:rsidR="005A265B" w:rsidRDefault="005A265B"/>
    <w:sectPr w:rsidR="005A265B" w:rsidSect="004A4274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E4A"/>
    <w:rsid w:val="0024615A"/>
    <w:rsid w:val="0028581F"/>
    <w:rsid w:val="004A4274"/>
    <w:rsid w:val="005A265B"/>
    <w:rsid w:val="00A156D2"/>
    <w:rsid w:val="00B24FDD"/>
    <w:rsid w:val="00B31EC0"/>
    <w:rsid w:val="00C06E4A"/>
    <w:rsid w:val="00CD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5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cp:lastPrinted>2021-11-22T17:06:00Z</cp:lastPrinted>
  <dcterms:created xsi:type="dcterms:W3CDTF">2021-11-21T08:12:00Z</dcterms:created>
  <dcterms:modified xsi:type="dcterms:W3CDTF">2021-11-22T18:08:00Z</dcterms:modified>
</cp:coreProperties>
</file>