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98" w:rsidRPr="00F44398" w:rsidRDefault="00F44398" w:rsidP="00F44398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44398" w:rsidRPr="000E3499" w:rsidRDefault="00F44398" w:rsidP="00F44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499">
        <w:rPr>
          <w:rFonts w:ascii="Times New Roman" w:hAnsi="Times New Roman" w:cs="Times New Roman"/>
          <w:b/>
          <w:sz w:val="24"/>
          <w:szCs w:val="24"/>
        </w:rPr>
        <w:t>Сведения о членах школьного методического объединения учителей гуманитарного цикла</w:t>
      </w:r>
    </w:p>
    <w:tbl>
      <w:tblPr>
        <w:tblpPr w:leftFromText="180" w:rightFromText="180" w:vertAnchor="text" w:tblpY="1"/>
        <w:tblOverlap w:val="never"/>
        <w:tblW w:w="15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827"/>
        <w:gridCol w:w="1417"/>
        <w:gridCol w:w="1134"/>
        <w:gridCol w:w="1843"/>
        <w:gridCol w:w="992"/>
        <w:gridCol w:w="1559"/>
        <w:gridCol w:w="1418"/>
        <w:gridCol w:w="1559"/>
        <w:gridCol w:w="3439"/>
      </w:tblGrid>
      <w:tr w:rsidR="00F44398" w:rsidRPr="000E3499" w:rsidTr="00B76293">
        <w:trPr>
          <w:trHeight w:val="764"/>
        </w:trPr>
        <w:tc>
          <w:tcPr>
            <w:tcW w:w="408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  <w:vMerge w:val="restart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sz w:val="24"/>
                <w:szCs w:val="24"/>
              </w:rPr>
              <w:t>Темы самообразования</w:t>
            </w:r>
          </w:p>
        </w:tc>
      </w:tr>
      <w:tr w:rsidR="00F44398" w:rsidRPr="000E3499" w:rsidTr="00B76293">
        <w:trPr>
          <w:trHeight w:val="70"/>
        </w:trPr>
        <w:tc>
          <w:tcPr>
            <w:tcW w:w="408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98" w:rsidRPr="000E3499" w:rsidTr="00B76293">
        <w:trPr>
          <w:trHeight w:val="394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Шебединова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Удзиевна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20.02.70г.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Директор   история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«Формирование ключевых компетенций на уроке истории»</w:t>
            </w:r>
          </w:p>
        </w:tc>
      </w:tr>
      <w:tr w:rsidR="00F44398" w:rsidRPr="000E3499" w:rsidTr="00B76293">
        <w:trPr>
          <w:trHeight w:val="394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Бивигайват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12.08.76г.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Руководитель ШМО           история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технологий для качества образования»</w:t>
            </w:r>
          </w:p>
        </w:tc>
      </w:tr>
      <w:tr w:rsidR="00F44398" w:rsidRPr="000E3499" w:rsidTr="00B76293">
        <w:trPr>
          <w:trHeight w:val="394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Алиризаева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Алиуллаховна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23.11.82г.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  <w:proofErr w:type="gram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бществознание   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«Краеведение как одна из форм воспитания патриотизма и гражданственности»</w:t>
            </w:r>
          </w:p>
        </w:tc>
      </w:tr>
      <w:tr w:rsidR="00F44398" w:rsidRPr="000E3499" w:rsidTr="00B76293">
        <w:trPr>
          <w:trHeight w:val="394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Махаева Ангелина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Маммаевна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29.06.87г.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КТНД                     ОРКС                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«Применение инновационных методов на уроках гуманитарного цикла»</w:t>
            </w:r>
          </w:p>
        </w:tc>
      </w:tr>
      <w:tr w:rsidR="00F44398" w:rsidRPr="000E3499" w:rsidTr="00B76293">
        <w:trPr>
          <w:trHeight w:val="1112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24.07.75г.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ДГПУ      МГУС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ир.поУВРобщество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 знание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4398" w:rsidRPr="000E3499" w:rsidTr="00B76293">
        <w:trPr>
          <w:trHeight w:val="415"/>
        </w:trPr>
        <w:tc>
          <w:tcPr>
            <w:tcW w:w="40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44398" w:rsidRPr="000E3499" w:rsidRDefault="00F44398" w:rsidP="00B7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23.12.98г.</w:t>
            </w:r>
          </w:p>
        </w:tc>
        <w:tc>
          <w:tcPr>
            <w:tcW w:w="1134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1843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992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9" w:type="dxa"/>
            <w:shd w:val="clear" w:color="auto" w:fill="auto"/>
          </w:tcPr>
          <w:p w:rsidR="00F44398" w:rsidRPr="000E3499" w:rsidRDefault="00F44398" w:rsidP="00B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4398" w:rsidRPr="000E3499" w:rsidRDefault="00F44398" w:rsidP="00F4439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4398" w:rsidRPr="000E3499" w:rsidRDefault="00F44398" w:rsidP="00F4439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E3499" w:rsidRPr="000E3499" w:rsidRDefault="000E3499" w:rsidP="00F4439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F44398" w:rsidRPr="000E3499" w:rsidRDefault="00F44398" w:rsidP="00F44398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3499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Методическая тема на 2020-2021 учебный год:</w:t>
      </w:r>
    </w:p>
    <w:p w:rsidR="00F44398" w:rsidRPr="000E3499" w:rsidRDefault="00F44398" w:rsidP="00F4439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E3499">
        <w:rPr>
          <w:rFonts w:ascii="Times New Roman" w:hAnsi="Times New Roman" w:cs="Times New Roman"/>
          <w:b/>
          <w:bCs/>
          <w:sz w:val="24"/>
          <w:szCs w:val="24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F44398" w:rsidRPr="000E3499" w:rsidRDefault="00F44398" w:rsidP="00F4439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4398" w:rsidRPr="000E3499" w:rsidRDefault="00F44398" w:rsidP="00F4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499">
        <w:rPr>
          <w:rFonts w:ascii="Times New Roman" w:hAnsi="Times New Roman" w:cs="Times New Roman"/>
          <w:b/>
          <w:bCs/>
          <w:sz w:val="24"/>
          <w:szCs w:val="24"/>
        </w:rPr>
        <w:t>Положение о методическом объединении учителей - предметников</w:t>
      </w:r>
      <w:r w:rsidRPr="000E3499">
        <w:rPr>
          <w:rFonts w:ascii="Times New Roman" w:hAnsi="Times New Roman" w:cs="Times New Roman"/>
          <w:sz w:val="24"/>
          <w:szCs w:val="24"/>
        </w:rPr>
        <w:t> </w:t>
      </w:r>
    </w:p>
    <w:p w:rsidR="00F44398" w:rsidRPr="000E3499" w:rsidRDefault="00F44398" w:rsidP="00F44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99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учителей-предметников – структурное подразделение </w:t>
      </w:r>
      <w:proofErr w:type="spellStart"/>
      <w:r w:rsidRPr="000E3499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0E3499">
        <w:rPr>
          <w:rFonts w:ascii="Times New Roman" w:hAnsi="Times New Roman" w:cs="Times New Roman"/>
          <w:sz w:val="24"/>
          <w:szCs w:val="24"/>
        </w:rPr>
        <w:t xml:space="preserve"> системы управления учебным процессом. Методическое объединение координирует научно-методическую и организационную работу учителей, работающих в разной возрастной ступени. </w:t>
      </w:r>
    </w:p>
    <w:p w:rsidR="00F44398" w:rsidRPr="000E3499" w:rsidRDefault="00F44398" w:rsidP="00F4439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34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Тема работы методического объединения: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b/>
          <w:color w:val="000000"/>
        </w:rPr>
      </w:pPr>
      <w:r w:rsidRPr="000E3499">
        <w:rPr>
          <w:iCs/>
          <w:color w:val="000000"/>
        </w:rPr>
        <w:t>"</w:t>
      </w:r>
      <w:proofErr w:type="spellStart"/>
      <w:r w:rsidRPr="000E3499">
        <w:rPr>
          <w:b/>
          <w:iCs/>
          <w:color w:val="000000"/>
        </w:rPr>
        <w:t>Системно-деятельностный</w:t>
      </w:r>
      <w:proofErr w:type="spellEnd"/>
      <w:r w:rsidRPr="000E3499">
        <w:rPr>
          <w:b/>
          <w:iCs/>
          <w:color w:val="000000"/>
        </w:rPr>
        <w:t xml:space="preserve"> подход в обучении предметам гуманитарного цикла в реализации основных направлений ФГОС путем применения современных технологий в образовательной деятельности в целях повышении эффективности образовательного процесса"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</w:rPr>
      </w:pPr>
      <w:r w:rsidRPr="000E3499">
        <w:rPr>
          <w:b/>
          <w:bCs/>
          <w:iCs/>
          <w:color w:val="000000"/>
          <w:u w:val="single"/>
        </w:rPr>
        <w:t>Цель методической работы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iCs/>
          <w:color w:val="000000"/>
        </w:rPr>
        <w:t>Создание оптимальных условий для реализации </w:t>
      </w:r>
      <w:proofErr w:type="spellStart"/>
      <w:r w:rsidRPr="000E3499">
        <w:rPr>
          <w:iCs/>
          <w:color w:val="000000"/>
        </w:rPr>
        <w:t>системно-деятельностного</w:t>
      </w:r>
      <w:proofErr w:type="spellEnd"/>
      <w:r w:rsidRPr="000E3499">
        <w:rPr>
          <w:iCs/>
          <w:color w:val="000000"/>
        </w:rPr>
        <w:t xml:space="preserve"> подхода в обучении предметам гуманитарного цикла в реализации основных направлений ФГОС</w:t>
      </w:r>
    </w:p>
    <w:p w:rsidR="00F44398" w:rsidRPr="000E3499" w:rsidRDefault="00F44398" w:rsidP="00F44398">
      <w:pPr>
        <w:pStyle w:val="a3"/>
        <w:spacing w:before="4"/>
        <w:rPr>
          <w:b/>
        </w:rPr>
      </w:pPr>
    </w:p>
    <w:p w:rsidR="00F44398" w:rsidRPr="000E3499" w:rsidRDefault="00F44398" w:rsidP="00F44398">
      <w:pPr>
        <w:pStyle w:val="Heading21"/>
      </w:pPr>
      <w:r w:rsidRPr="000E3499">
        <w:t>Задачи на 2020-2021 учебный год: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1.Повышение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2.Проведение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3.Концентрирование основных сил МО в направлении повышения качества обучения, воспитания и развития школьников.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4.Интеграция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5.Повышение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 xml:space="preserve">6.Организация системной подготовки к выпускному сочинению (изложению), ОГЭ по предметам гуманитарного цикла, отработка навыков </w:t>
      </w:r>
      <w:proofErr w:type="gramStart"/>
      <w:r w:rsidRPr="000E3499">
        <w:rPr>
          <w:color w:val="000000"/>
        </w:rPr>
        <w:t>тестирования</w:t>
      </w:r>
      <w:proofErr w:type="gramEnd"/>
      <w:r w:rsidRPr="000E3499">
        <w:rPr>
          <w:color w:val="000000"/>
        </w:rPr>
        <w:t xml:space="preserve"> при подготовке обучающихся к итоговой аттестации в форме сочинения, ОГЭ.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>7.Изучение нормативно-правовой, методической базы по внедрению ФГОС.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b/>
          <w:bCs/>
          <w:i/>
          <w:iCs/>
          <w:color w:val="000000"/>
          <w:u w:val="single"/>
        </w:rPr>
        <w:t>Направления деятельности по методической теме: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lastRenderedPageBreak/>
        <w:t>1.Применение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0E3499">
        <w:rPr>
          <w:i/>
          <w:iCs/>
          <w:color w:val="000000"/>
        </w:rPr>
        <w:t> 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 xml:space="preserve">2.Использование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</w:t>
      </w:r>
      <w:proofErr w:type="spellStart"/>
      <w:r w:rsidRPr="000E3499">
        <w:rPr>
          <w:color w:val="000000"/>
        </w:rPr>
        <w:t>системно-деятельностного</w:t>
      </w:r>
      <w:proofErr w:type="spellEnd"/>
      <w:r w:rsidRPr="000E3499">
        <w:rPr>
          <w:color w:val="000000"/>
        </w:rPr>
        <w:t xml:space="preserve"> подхода в реализации основных направлений ФГОС.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 xml:space="preserve">3.Борьба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0E3499">
        <w:rPr>
          <w:color w:val="000000"/>
        </w:rPr>
        <w:t>обучающихся</w:t>
      </w:r>
      <w:proofErr w:type="gramEnd"/>
      <w:r w:rsidRPr="000E3499">
        <w:rPr>
          <w:color w:val="000000"/>
        </w:rPr>
        <w:t xml:space="preserve"> работать с учебным материалом и пополнять свой словарный запас.</w:t>
      </w:r>
    </w:p>
    <w:p w:rsidR="00F44398" w:rsidRPr="000E3499" w:rsidRDefault="00F44398" w:rsidP="00F44398">
      <w:pPr>
        <w:pStyle w:val="a5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r w:rsidRPr="000E3499">
        <w:rPr>
          <w:color w:val="000000"/>
        </w:rPr>
        <w:t xml:space="preserve">4.Повышение результативности личностно-ориентированного образования в ходе заседаний МО, </w:t>
      </w:r>
      <w:proofErr w:type="spellStart"/>
      <w:r w:rsidRPr="000E3499">
        <w:rPr>
          <w:color w:val="000000"/>
        </w:rPr>
        <w:t>взаимопосещения</w:t>
      </w:r>
      <w:proofErr w:type="spellEnd"/>
      <w:r w:rsidRPr="000E3499">
        <w:rPr>
          <w:color w:val="000000"/>
        </w:rPr>
        <w:t xml:space="preserve"> уроков. </w:t>
      </w:r>
      <w:proofErr w:type="gramStart"/>
      <w:r w:rsidRPr="000E3499">
        <w:rPr>
          <w:color w:val="000000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p w:rsidR="00F44398" w:rsidRPr="000E3499" w:rsidRDefault="00F44398" w:rsidP="00F44398">
      <w:pPr>
        <w:pStyle w:val="Heading21"/>
        <w:spacing w:line="274" w:lineRule="exact"/>
      </w:pPr>
    </w:p>
    <w:p w:rsidR="00F44398" w:rsidRPr="000E3499" w:rsidRDefault="00F44398" w:rsidP="00F44398">
      <w:pPr>
        <w:pStyle w:val="Heading21"/>
        <w:spacing w:line="274" w:lineRule="exact"/>
      </w:pPr>
      <w:r w:rsidRPr="000E3499">
        <w:t>Ожидаемые результаты работы: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spacing w:line="274" w:lineRule="exact"/>
        <w:ind w:firstLine="0"/>
        <w:rPr>
          <w:sz w:val="24"/>
          <w:szCs w:val="24"/>
        </w:rPr>
      </w:pPr>
      <w:r w:rsidRPr="000E3499">
        <w:rPr>
          <w:sz w:val="24"/>
          <w:szCs w:val="24"/>
        </w:rPr>
        <w:t>рост качества знаний</w:t>
      </w:r>
      <w:r w:rsidRPr="000E3499">
        <w:rPr>
          <w:spacing w:val="-4"/>
          <w:sz w:val="24"/>
          <w:szCs w:val="24"/>
        </w:rPr>
        <w:t xml:space="preserve"> </w:t>
      </w:r>
      <w:r w:rsidRPr="000E3499">
        <w:rPr>
          <w:sz w:val="24"/>
          <w:szCs w:val="24"/>
        </w:rPr>
        <w:t>учащихся;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firstLine="0"/>
        <w:rPr>
          <w:sz w:val="24"/>
          <w:szCs w:val="24"/>
        </w:rPr>
      </w:pPr>
      <w:r w:rsidRPr="000E3499">
        <w:rPr>
          <w:sz w:val="24"/>
          <w:szCs w:val="24"/>
        </w:rPr>
        <w:t xml:space="preserve">повышение познавательного интереса </w:t>
      </w:r>
      <w:proofErr w:type="gramStart"/>
      <w:r w:rsidRPr="000E3499">
        <w:rPr>
          <w:sz w:val="24"/>
          <w:szCs w:val="24"/>
        </w:rPr>
        <w:t>обучающихся</w:t>
      </w:r>
      <w:proofErr w:type="gramEnd"/>
      <w:r w:rsidRPr="000E3499">
        <w:rPr>
          <w:sz w:val="24"/>
          <w:szCs w:val="24"/>
        </w:rPr>
        <w:t xml:space="preserve"> к предметам гуманитарного</w:t>
      </w:r>
      <w:r w:rsidRPr="000E3499">
        <w:rPr>
          <w:spacing w:val="-8"/>
          <w:sz w:val="24"/>
          <w:szCs w:val="24"/>
        </w:rPr>
        <w:t xml:space="preserve"> </w:t>
      </w:r>
      <w:r w:rsidRPr="000E3499">
        <w:rPr>
          <w:sz w:val="24"/>
          <w:szCs w:val="24"/>
        </w:rPr>
        <w:t>цикла;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firstLine="0"/>
        <w:rPr>
          <w:sz w:val="24"/>
          <w:szCs w:val="24"/>
        </w:rPr>
      </w:pPr>
      <w:r w:rsidRPr="000E3499">
        <w:rPr>
          <w:sz w:val="24"/>
          <w:szCs w:val="24"/>
        </w:rPr>
        <w:t>овладение учителями МО системой преподавания предметов в соответствии с новым</w:t>
      </w:r>
      <w:r w:rsidRPr="000E3499">
        <w:rPr>
          <w:spacing w:val="-13"/>
          <w:sz w:val="24"/>
          <w:szCs w:val="24"/>
        </w:rPr>
        <w:t xml:space="preserve"> </w:t>
      </w:r>
      <w:r w:rsidRPr="000E3499">
        <w:rPr>
          <w:sz w:val="24"/>
          <w:szCs w:val="24"/>
        </w:rPr>
        <w:t>ФГОС;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right="2006" w:firstLine="0"/>
        <w:rPr>
          <w:sz w:val="24"/>
          <w:szCs w:val="24"/>
        </w:rPr>
      </w:pPr>
      <w:r w:rsidRPr="000E3499">
        <w:rPr>
          <w:sz w:val="24"/>
          <w:szCs w:val="24"/>
        </w:rPr>
        <w:t>создание условий в процессе обучения для формирования у учащихся</w:t>
      </w:r>
      <w:r w:rsidRPr="000E3499">
        <w:rPr>
          <w:spacing w:val="-27"/>
          <w:sz w:val="24"/>
          <w:szCs w:val="24"/>
        </w:rPr>
        <w:t xml:space="preserve"> </w:t>
      </w:r>
      <w:r w:rsidRPr="000E3499">
        <w:rPr>
          <w:sz w:val="24"/>
          <w:szCs w:val="24"/>
        </w:rPr>
        <w:t>ключевых компетентностей,</w:t>
      </w:r>
      <w:r w:rsidRPr="000E3499">
        <w:rPr>
          <w:spacing w:val="56"/>
          <w:sz w:val="24"/>
          <w:szCs w:val="24"/>
        </w:rPr>
        <w:t xml:space="preserve"> </w:t>
      </w:r>
      <w:r w:rsidRPr="000E3499">
        <w:rPr>
          <w:sz w:val="24"/>
          <w:szCs w:val="24"/>
        </w:rPr>
        <w:t>УУД.</w:t>
      </w:r>
    </w:p>
    <w:p w:rsidR="00F44398" w:rsidRPr="000E3499" w:rsidRDefault="00F44398" w:rsidP="00F44398">
      <w:pPr>
        <w:pStyle w:val="a3"/>
        <w:spacing w:before="5"/>
      </w:pPr>
    </w:p>
    <w:p w:rsidR="00F44398" w:rsidRPr="000E3499" w:rsidRDefault="00F44398" w:rsidP="00F44398">
      <w:pPr>
        <w:pStyle w:val="Heading21"/>
      </w:pPr>
      <w:r w:rsidRPr="000E3499">
        <w:t>Направления методической работы:</w:t>
      </w:r>
    </w:p>
    <w:p w:rsidR="00F44398" w:rsidRPr="000E3499" w:rsidRDefault="00F44398" w:rsidP="00F44398">
      <w:pPr>
        <w:pStyle w:val="ListParagraph"/>
        <w:numPr>
          <w:ilvl w:val="0"/>
          <w:numId w:val="1"/>
        </w:numPr>
        <w:tabs>
          <w:tab w:val="left" w:pos="472"/>
        </w:tabs>
        <w:rPr>
          <w:i/>
          <w:sz w:val="24"/>
          <w:szCs w:val="24"/>
        </w:rPr>
      </w:pPr>
      <w:r w:rsidRPr="000E3499">
        <w:rPr>
          <w:i/>
          <w:sz w:val="24"/>
          <w:szCs w:val="24"/>
        </w:rPr>
        <w:t>Аналитическая</w:t>
      </w:r>
      <w:r w:rsidRPr="000E3499">
        <w:rPr>
          <w:i/>
          <w:spacing w:val="-1"/>
          <w:sz w:val="24"/>
          <w:szCs w:val="24"/>
        </w:rPr>
        <w:t xml:space="preserve"> </w:t>
      </w:r>
      <w:r w:rsidRPr="000E3499">
        <w:rPr>
          <w:i/>
          <w:sz w:val="24"/>
          <w:szCs w:val="24"/>
        </w:rPr>
        <w:t>деятельность: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spacing w:before="1"/>
        <w:ind w:right="894" w:firstLine="0"/>
        <w:rPr>
          <w:sz w:val="24"/>
          <w:szCs w:val="24"/>
        </w:rPr>
      </w:pPr>
      <w:r w:rsidRPr="000E3499">
        <w:rPr>
          <w:sz w:val="24"/>
          <w:szCs w:val="24"/>
        </w:rPr>
        <w:t>анализ методической деятельности за 2019-2020 учебный год и планирование на 2020-2022 учебный</w:t>
      </w:r>
      <w:r w:rsidRPr="000E3499">
        <w:rPr>
          <w:spacing w:val="-1"/>
          <w:sz w:val="24"/>
          <w:szCs w:val="24"/>
        </w:rPr>
        <w:t xml:space="preserve"> </w:t>
      </w:r>
      <w:r w:rsidRPr="000E3499">
        <w:rPr>
          <w:sz w:val="24"/>
          <w:szCs w:val="24"/>
        </w:rPr>
        <w:t>год;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анализ посещения открытых</w:t>
      </w:r>
      <w:r w:rsidRPr="000E3499">
        <w:rPr>
          <w:spacing w:val="3"/>
          <w:sz w:val="24"/>
          <w:szCs w:val="24"/>
        </w:rPr>
        <w:t xml:space="preserve"> </w:t>
      </w:r>
      <w:r w:rsidRPr="000E3499">
        <w:rPr>
          <w:sz w:val="24"/>
          <w:szCs w:val="24"/>
        </w:rPr>
        <w:t>уроков;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изучение направлений деятельности педагогов (тема</w:t>
      </w:r>
      <w:r w:rsidRPr="000E3499">
        <w:rPr>
          <w:spacing w:val="-5"/>
          <w:sz w:val="24"/>
          <w:szCs w:val="24"/>
        </w:rPr>
        <w:t xml:space="preserve"> </w:t>
      </w:r>
      <w:r w:rsidRPr="000E3499">
        <w:rPr>
          <w:sz w:val="24"/>
          <w:szCs w:val="24"/>
        </w:rPr>
        <w:t>самообразования);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анализ работы педагогов с целью оказания им методической</w:t>
      </w:r>
      <w:r w:rsidRPr="000E3499">
        <w:rPr>
          <w:spacing w:val="-5"/>
          <w:sz w:val="24"/>
          <w:szCs w:val="24"/>
        </w:rPr>
        <w:t xml:space="preserve"> </w:t>
      </w:r>
      <w:r w:rsidRPr="000E3499">
        <w:rPr>
          <w:sz w:val="24"/>
          <w:szCs w:val="24"/>
        </w:rPr>
        <w:t>помощи.</w:t>
      </w:r>
    </w:p>
    <w:p w:rsidR="00F44398" w:rsidRPr="000E3499" w:rsidRDefault="00F44398" w:rsidP="00F44398">
      <w:pPr>
        <w:pStyle w:val="a3"/>
      </w:pPr>
    </w:p>
    <w:p w:rsidR="00F44398" w:rsidRPr="000E3499" w:rsidRDefault="00F44398" w:rsidP="00F44398">
      <w:pPr>
        <w:pStyle w:val="ListParagraph"/>
        <w:numPr>
          <w:ilvl w:val="0"/>
          <w:numId w:val="1"/>
        </w:numPr>
        <w:tabs>
          <w:tab w:val="left" w:pos="472"/>
        </w:tabs>
        <w:rPr>
          <w:i/>
          <w:sz w:val="24"/>
          <w:szCs w:val="24"/>
        </w:rPr>
      </w:pPr>
      <w:r w:rsidRPr="000E3499">
        <w:rPr>
          <w:i/>
          <w:sz w:val="24"/>
          <w:szCs w:val="24"/>
        </w:rPr>
        <w:t>Информационная</w:t>
      </w:r>
      <w:r w:rsidRPr="000E3499">
        <w:rPr>
          <w:i/>
          <w:spacing w:val="-3"/>
          <w:sz w:val="24"/>
          <w:szCs w:val="24"/>
        </w:rPr>
        <w:t xml:space="preserve"> </w:t>
      </w:r>
      <w:r w:rsidRPr="000E3499">
        <w:rPr>
          <w:i/>
          <w:sz w:val="24"/>
          <w:szCs w:val="24"/>
        </w:rPr>
        <w:t>деятельность: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right="1021" w:firstLine="0"/>
        <w:rPr>
          <w:sz w:val="24"/>
          <w:szCs w:val="24"/>
        </w:rPr>
      </w:pPr>
      <w:r w:rsidRPr="000E3499">
        <w:rPr>
          <w:sz w:val="24"/>
          <w:szCs w:val="24"/>
        </w:rPr>
        <w:t>изучение новинок в методической литературе в целях совершенствования</w:t>
      </w:r>
      <w:r w:rsidRPr="000E3499">
        <w:rPr>
          <w:spacing w:val="-32"/>
          <w:sz w:val="24"/>
          <w:szCs w:val="24"/>
        </w:rPr>
        <w:t xml:space="preserve"> </w:t>
      </w:r>
      <w:r w:rsidRPr="000E3499">
        <w:rPr>
          <w:sz w:val="24"/>
          <w:szCs w:val="24"/>
        </w:rPr>
        <w:t>педагогической деятельности;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продолжение знакомства с ФГОС основного общего</w:t>
      </w:r>
      <w:r w:rsidRPr="000E3499">
        <w:rPr>
          <w:spacing w:val="-7"/>
          <w:sz w:val="24"/>
          <w:szCs w:val="24"/>
        </w:rPr>
        <w:t xml:space="preserve"> </w:t>
      </w:r>
      <w:r w:rsidRPr="000E3499">
        <w:rPr>
          <w:sz w:val="24"/>
          <w:szCs w:val="24"/>
        </w:rPr>
        <w:t>образования.</w:t>
      </w:r>
    </w:p>
    <w:p w:rsidR="00F44398" w:rsidRPr="000E3499" w:rsidRDefault="00F44398" w:rsidP="00F44398">
      <w:pPr>
        <w:pStyle w:val="ListParagraph"/>
        <w:tabs>
          <w:tab w:val="left" w:pos="372"/>
        </w:tabs>
        <w:rPr>
          <w:sz w:val="24"/>
          <w:szCs w:val="24"/>
        </w:rPr>
      </w:pPr>
    </w:p>
    <w:p w:rsidR="00F44398" w:rsidRPr="000E3499" w:rsidRDefault="00F44398" w:rsidP="00F44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349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52825" cy="2524125"/>
            <wp:effectExtent l="19050" t="0" r="9525" b="0"/>
            <wp:docPr id="1" name="Рисунок 1" descr="hello_html_m6abfcb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bfcb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98" w:rsidRPr="000E3499" w:rsidRDefault="00F44398" w:rsidP="00F44398">
      <w:pPr>
        <w:pStyle w:val="ListParagraph"/>
        <w:tabs>
          <w:tab w:val="left" w:pos="472"/>
        </w:tabs>
        <w:spacing w:before="65"/>
        <w:ind w:left="0" w:firstLine="0"/>
        <w:rPr>
          <w:i/>
          <w:sz w:val="24"/>
          <w:szCs w:val="24"/>
        </w:rPr>
      </w:pPr>
      <w:r w:rsidRPr="000E3499">
        <w:rPr>
          <w:i/>
          <w:sz w:val="24"/>
          <w:szCs w:val="24"/>
        </w:rPr>
        <w:t>3.Организация методической</w:t>
      </w:r>
      <w:r w:rsidRPr="000E3499">
        <w:rPr>
          <w:i/>
          <w:spacing w:val="-2"/>
          <w:sz w:val="24"/>
          <w:szCs w:val="24"/>
        </w:rPr>
        <w:t xml:space="preserve"> </w:t>
      </w:r>
      <w:r w:rsidRPr="000E3499">
        <w:rPr>
          <w:i/>
          <w:sz w:val="24"/>
          <w:szCs w:val="24"/>
        </w:rPr>
        <w:t>деятельности: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432"/>
        </w:tabs>
        <w:ind w:right="1108" w:firstLine="0"/>
        <w:rPr>
          <w:sz w:val="24"/>
          <w:szCs w:val="24"/>
        </w:rPr>
      </w:pPr>
      <w:r w:rsidRPr="000E3499">
        <w:rPr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перехода на ФГОС, подготовки к</w:t>
      </w:r>
      <w:r w:rsidRPr="000E3499">
        <w:rPr>
          <w:spacing w:val="-7"/>
          <w:sz w:val="24"/>
          <w:szCs w:val="24"/>
        </w:rPr>
        <w:t xml:space="preserve"> </w:t>
      </w:r>
      <w:r w:rsidRPr="000E3499">
        <w:rPr>
          <w:sz w:val="24"/>
          <w:szCs w:val="24"/>
        </w:rPr>
        <w:t>аттестации.</w:t>
      </w:r>
    </w:p>
    <w:p w:rsidR="00F44398" w:rsidRPr="000E3499" w:rsidRDefault="00F44398" w:rsidP="00F44398">
      <w:pPr>
        <w:pStyle w:val="a3"/>
        <w:spacing w:before="1"/>
      </w:pPr>
    </w:p>
    <w:p w:rsidR="00F44398" w:rsidRPr="000E3499" w:rsidRDefault="00F44398" w:rsidP="00F44398">
      <w:pPr>
        <w:pStyle w:val="ListParagraph"/>
        <w:tabs>
          <w:tab w:val="left" w:pos="472"/>
        </w:tabs>
        <w:ind w:firstLine="0"/>
        <w:rPr>
          <w:i/>
          <w:sz w:val="24"/>
          <w:szCs w:val="24"/>
        </w:rPr>
      </w:pPr>
      <w:r w:rsidRPr="000E3499">
        <w:rPr>
          <w:i/>
          <w:sz w:val="24"/>
          <w:szCs w:val="24"/>
        </w:rPr>
        <w:t>4.Консультативная</w:t>
      </w:r>
      <w:r w:rsidRPr="000E3499">
        <w:rPr>
          <w:i/>
          <w:spacing w:val="-3"/>
          <w:sz w:val="24"/>
          <w:szCs w:val="24"/>
        </w:rPr>
        <w:t xml:space="preserve"> </w:t>
      </w:r>
      <w:r w:rsidRPr="000E3499">
        <w:rPr>
          <w:i/>
          <w:sz w:val="24"/>
          <w:szCs w:val="24"/>
        </w:rPr>
        <w:t>деятельность: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right="1005" w:firstLine="0"/>
        <w:rPr>
          <w:sz w:val="24"/>
          <w:szCs w:val="24"/>
        </w:rPr>
      </w:pPr>
      <w:r w:rsidRPr="000E3499">
        <w:rPr>
          <w:sz w:val="24"/>
          <w:szCs w:val="24"/>
        </w:rPr>
        <w:t>консультирование педагогов по вопросам составления рабочих программ и</w:t>
      </w:r>
      <w:r w:rsidRPr="000E3499">
        <w:rPr>
          <w:spacing w:val="-29"/>
          <w:sz w:val="24"/>
          <w:szCs w:val="24"/>
        </w:rPr>
        <w:t xml:space="preserve"> </w:t>
      </w:r>
      <w:r w:rsidRPr="000E3499">
        <w:rPr>
          <w:sz w:val="24"/>
          <w:szCs w:val="24"/>
        </w:rPr>
        <w:t>тематического планирования;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консультирование педагогов с целью ликвидации затруднений в педагогической</w:t>
      </w:r>
      <w:r w:rsidRPr="000E3499">
        <w:rPr>
          <w:spacing w:val="-25"/>
          <w:sz w:val="24"/>
          <w:szCs w:val="24"/>
        </w:rPr>
        <w:t xml:space="preserve"> </w:t>
      </w:r>
      <w:r w:rsidRPr="000E3499">
        <w:rPr>
          <w:sz w:val="24"/>
          <w:szCs w:val="24"/>
        </w:rPr>
        <w:t>деятельности;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spacing w:before="2" w:line="237" w:lineRule="auto"/>
        <w:ind w:right="1047" w:firstLine="0"/>
        <w:rPr>
          <w:sz w:val="24"/>
          <w:szCs w:val="24"/>
        </w:rPr>
      </w:pPr>
      <w:r w:rsidRPr="000E3499">
        <w:rPr>
          <w:sz w:val="24"/>
          <w:szCs w:val="24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F44398" w:rsidRPr="000E3499" w:rsidRDefault="00F44398" w:rsidP="00F44398">
      <w:pPr>
        <w:pStyle w:val="a3"/>
        <w:spacing w:before="1"/>
      </w:pPr>
    </w:p>
    <w:p w:rsidR="00F44398" w:rsidRPr="000E3499" w:rsidRDefault="00F44398" w:rsidP="00F44398">
      <w:pPr>
        <w:pStyle w:val="ListParagraph"/>
        <w:tabs>
          <w:tab w:val="left" w:pos="472"/>
        </w:tabs>
        <w:ind w:firstLine="0"/>
        <w:rPr>
          <w:i/>
          <w:sz w:val="24"/>
          <w:szCs w:val="24"/>
        </w:rPr>
      </w:pPr>
      <w:r w:rsidRPr="000E3499">
        <w:rPr>
          <w:i/>
          <w:sz w:val="24"/>
          <w:szCs w:val="24"/>
        </w:rPr>
        <w:t>5.Организационные формы</w:t>
      </w:r>
      <w:r w:rsidRPr="000E3499">
        <w:rPr>
          <w:i/>
          <w:spacing w:val="-2"/>
          <w:sz w:val="24"/>
          <w:szCs w:val="24"/>
        </w:rPr>
        <w:t xml:space="preserve"> </w:t>
      </w:r>
      <w:r w:rsidRPr="000E3499">
        <w:rPr>
          <w:i/>
          <w:sz w:val="24"/>
          <w:szCs w:val="24"/>
        </w:rPr>
        <w:t>работы: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заседания методического</w:t>
      </w:r>
      <w:r w:rsidRPr="000E3499">
        <w:rPr>
          <w:spacing w:val="-1"/>
          <w:sz w:val="24"/>
          <w:szCs w:val="24"/>
        </w:rPr>
        <w:t xml:space="preserve"> </w:t>
      </w:r>
      <w:r w:rsidRPr="000E3499">
        <w:rPr>
          <w:sz w:val="24"/>
          <w:szCs w:val="24"/>
        </w:rPr>
        <w:t>объединения;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right="622" w:firstLine="0"/>
        <w:rPr>
          <w:sz w:val="24"/>
          <w:szCs w:val="24"/>
        </w:rPr>
      </w:pPr>
      <w:r w:rsidRPr="000E3499">
        <w:rPr>
          <w:sz w:val="24"/>
          <w:szCs w:val="24"/>
        </w:rPr>
        <w:t>методическая помощь и индивидуальные консультации по вопросам преподавания предметов основной школы, организации внеурочной</w:t>
      </w:r>
      <w:r w:rsidRPr="000E3499">
        <w:rPr>
          <w:spacing w:val="3"/>
          <w:sz w:val="24"/>
          <w:szCs w:val="24"/>
        </w:rPr>
        <w:t xml:space="preserve"> </w:t>
      </w:r>
      <w:r w:rsidRPr="000E3499">
        <w:rPr>
          <w:sz w:val="24"/>
          <w:szCs w:val="24"/>
        </w:rPr>
        <w:t>деятельности;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proofErr w:type="spellStart"/>
      <w:r w:rsidRPr="000E3499">
        <w:rPr>
          <w:sz w:val="24"/>
          <w:szCs w:val="24"/>
        </w:rPr>
        <w:t>взаимопосещение</w:t>
      </w:r>
      <w:proofErr w:type="spellEnd"/>
      <w:r w:rsidRPr="000E3499">
        <w:rPr>
          <w:sz w:val="24"/>
          <w:szCs w:val="24"/>
        </w:rPr>
        <w:t xml:space="preserve"> уроков педагогами;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spacing w:before="1"/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выступления учителей на МО, практико-ориентированных семинарах, педагогических</w:t>
      </w:r>
      <w:r w:rsidRPr="000E3499">
        <w:rPr>
          <w:spacing w:val="-11"/>
          <w:sz w:val="24"/>
          <w:szCs w:val="24"/>
        </w:rPr>
        <w:t xml:space="preserve"> </w:t>
      </w:r>
      <w:r w:rsidRPr="000E3499">
        <w:rPr>
          <w:sz w:val="24"/>
          <w:szCs w:val="24"/>
        </w:rPr>
        <w:t>советах;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4"/>
        </w:tabs>
        <w:ind w:left="373" w:hanging="141"/>
        <w:rPr>
          <w:sz w:val="24"/>
          <w:szCs w:val="24"/>
        </w:rPr>
      </w:pPr>
      <w:r w:rsidRPr="000E3499">
        <w:rPr>
          <w:sz w:val="24"/>
          <w:szCs w:val="24"/>
        </w:rPr>
        <w:t xml:space="preserve">участие в семинарах, </w:t>
      </w:r>
      <w:proofErr w:type="spellStart"/>
      <w:r w:rsidRPr="000E3499">
        <w:rPr>
          <w:sz w:val="24"/>
          <w:szCs w:val="24"/>
        </w:rPr>
        <w:t>вебинарах</w:t>
      </w:r>
      <w:proofErr w:type="spellEnd"/>
      <w:r w:rsidRPr="000E3499">
        <w:rPr>
          <w:sz w:val="24"/>
          <w:szCs w:val="24"/>
        </w:rPr>
        <w:t>, встречах в образовательных учреждениях района;</w:t>
      </w:r>
    </w:p>
    <w:p w:rsidR="00F44398" w:rsidRPr="000E3499" w:rsidRDefault="00F44398" w:rsidP="00F44398">
      <w:pPr>
        <w:pStyle w:val="ListParagraph"/>
        <w:numPr>
          <w:ilvl w:val="0"/>
          <w:numId w:val="2"/>
        </w:numPr>
        <w:tabs>
          <w:tab w:val="left" w:pos="372"/>
        </w:tabs>
        <w:ind w:left="371" w:hanging="139"/>
        <w:rPr>
          <w:sz w:val="24"/>
          <w:szCs w:val="24"/>
        </w:rPr>
      </w:pPr>
      <w:r w:rsidRPr="000E3499">
        <w:rPr>
          <w:sz w:val="24"/>
          <w:szCs w:val="24"/>
        </w:rPr>
        <w:t>повышение квалификации педагогов на</w:t>
      </w:r>
      <w:r w:rsidRPr="000E3499">
        <w:rPr>
          <w:spacing w:val="-6"/>
          <w:sz w:val="24"/>
          <w:szCs w:val="24"/>
        </w:rPr>
        <w:t xml:space="preserve"> </w:t>
      </w:r>
      <w:r w:rsidRPr="000E3499">
        <w:rPr>
          <w:sz w:val="24"/>
          <w:szCs w:val="24"/>
        </w:rPr>
        <w:t>курсах;</w:t>
      </w:r>
    </w:p>
    <w:p w:rsidR="00000000" w:rsidRPr="000E3499" w:rsidRDefault="00F44398" w:rsidP="00F443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E3499">
        <w:rPr>
          <w:rFonts w:ascii="Times New Roman" w:hAnsi="Times New Roman" w:cs="Times New Roman"/>
          <w:sz w:val="24"/>
          <w:szCs w:val="24"/>
        </w:rPr>
        <w:t>прохождение аттестации педагогическими</w:t>
      </w:r>
      <w:r w:rsidRPr="000E34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3499">
        <w:rPr>
          <w:rFonts w:ascii="Times New Roman" w:hAnsi="Times New Roman" w:cs="Times New Roman"/>
          <w:sz w:val="24"/>
          <w:szCs w:val="24"/>
        </w:rPr>
        <w:t>работниками</w:t>
      </w:r>
    </w:p>
    <w:p w:rsidR="00F44398" w:rsidRPr="000E3499" w:rsidRDefault="00F44398" w:rsidP="00F443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398" w:rsidRPr="000E3499" w:rsidRDefault="00F44398" w:rsidP="00F4439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398" w:rsidRPr="000E3499" w:rsidRDefault="00F44398" w:rsidP="00F44398">
      <w:pPr>
        <w:pStyle w:val="Heading11"/>
        <w:tabs>
          <w:tab w:val="left" w:pos="4380"/>
        </w:tabs>
        <w:ind w:left="0"/>
        <w:rPr>
          <w:u w:val="none"/>
        </w:rPr>
      </w:pPr>
      <w:r w:rsidRPr="000E3499">
        <w:rPr>
          <w:u w:val="none"/>
        </w:rPr>
        <w:lastRenderedPageBreak/>
        <w:t>Тематика заседаний</w:t>
      </w: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3119"/>
        <w:gridCol w:w="6945"/>
        <w:gridCol w:w="2958"/>
      </w:tblGrid>
      <w:tr w:rsidR="00F44398" w:rsidRPr="000E3499" w:rsidTr="00B76293">
        <w:trPr>
          <w:trHeight w:val="1"/>
        </w:trPr>
        <w:tc>
          <w:tcPr>
            <w:tcW w:w="2127" w:type="dxa"/>
          </w:tcPr>
          <w:p w:rsidR="00F44398" w:rsidRPr="000E3499" w:rsidRDefault="00F44398" w:rsidP="00B76293">
            <w:pPr>
              <w:pStyle w:val="TableParagraph"/>
              <w:spacing w:line="256" w:lineRule="exact"/>
              <w:ind w:left="463" w:right="453"/>
              <w:jc w:val="center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F44398" w:rsidRPr="000E3499" w:rsidRDefault="00F44398" w:rsidP="00B76293">
            <w:pPr>
              <w:pStyle w:val="TableParagraph"/>
              <w:spacing w:line="256" w:lineRule="exact"/>
              <w:ind w:left="972" w:right="971"/>
              <w:jc w:val="center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945" w:type="dxa"/>
          </w:tcPr>
          <w:p w:rsidR="00F44398" w:rsidRPr="000E3499" w:rsidRDefault="00F44398" w:rsidP="00B76293">
            <w:pPr>
              <w:pStyle w:val="TableParagraph"/>
              <w:spacing w:line="256" w:lineRule="exact"/>
              <w:ind w:left="1278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58" w:type="dxa"/>
          </w:tcPr>
          <w:p w:rsidR="00F44398" w:rsidRPr="000E3499" w:rsidRDefault="00F44398" w:rsidP="00B76293">
            <w:pPr>
              <w:pStyle w:val="TableParagraph"/>
              <w:spacing w:line="256" w:lineRule="exact"/>
              <w:ind w:left="206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44398" w:rsidRPr="000E3499" w:rsidTr="00B76293">
        <w:trPr>
          <w:trHeight w:val="3658"/>
        </w:trPr>
        <w:tc>
          <w:tcPr>
            <w:tcW w:w="2127" w:type="dxa"/>
          </w:tcPr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 xml:space="preserve">     Заседание №1</w:t>
            </w:r>
          </w:p>
          <w:p w:rsidR="00F44398" w:rsidRPr="000E3499" w:rsidRDefault="00F44398" w:rsidP="00B76293">
            <w:pPr>
              <w:pStyle w:val="TableParagraph"/>
              <w:ind w:left="463" w:right="457"/>
              <w:jc w:val="center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left="463" w:right="457"/>
              <w:jc w:val="center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left="463" w:right="457"/>
              <w:jc w:val="center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left="463" w:right="457"/>
              <w:jc w:val="center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Август</w:t>
            </w:r>
          </w:p>
        </w:tc>
        <w:tc>
          <w:tcPr>
            <w:tcW w:w="3119" w:type="dxa"/>
          </w:tcPr>
          <w:p w:rsidR="00F44398" w:rsidRPr="000E3499" w:rsidRDefault="00F44398" w:rsidP="00B7629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line="254" w:lineRule="auto"/>
              <w:ind w:left="104" w:right="290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>«Планирование и организация методической работы учителей МО гуманитарного цикла на 2020-2021 учебный год»</w:t>
            </w:r>
          </w:p>
        </w:tc>
        <w:tc>
          <w:tcPr>
            <w:tcW w:w="6945" w:type="dxa"/>
          </w:tcPr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1" w:line="254" w:lineRule="auto"/>
              <w:ind w:right="103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Обсуждение и утверждение плана работы ШМО на новый учебный</w:t>
            </w:r>
            <w:r w:rsidRPr="000E3499">
              <w:rPr>
                <w:spacing w:val="-8"/>
                <w:sz w:val="24"/>
                <w:szCs w:val="24"/>
              </w:rPr>
              <w:t xml:space="preserve"> </w:t>
            </w:r>
            <w:r w:rsidRPr="000E3499">
              <w:rPr>
                <w:sz w:val="24"/>
                <w:szCs w:val="24"/>
              </w:rPr>
              <w:t>год.</w:t>
            </w:r>
          </w:p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left="61" w:right="104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Анализ преподавания предметов гуманитарного цикла, качества знаний обучающихся по этим предметам за 2020-2021 учебный</w:t>
            </w:r>
            <w:r w:rsidRPr="000E3499">
              <w:rPr>
                <w:spacing w:val="-10"/>
                <w:sz w:val="24"/>
                <w:szCs w:val="24"/>
              </w:rPr>
              <w:t xml:space="preserve"> </w:t>
            </w:r>
            <w:r w:rsidRPr="000E3499">
              <w:rPr>
                <w:sz w:val="24"/>
                <w:szCs w:val="24"/>
              </w:rPr>
              <w:t>год.</w:t>
            </w:r>
          </w:p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1" w:line="254" w:lineRule="auto"/>
              <w:ind w:right="102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Анализ результатов ЕГЭ за 2019-2020 учебный</w:t>
            </w:r>
            <w:r w:rsidRPr="000E3499">
              <w:rPr>
                <w:spacing w:val="1"/>
                <w:sz w:val="24"/>
                <w:szCs w:val="24"/>
              </w:rPr>
              <w:t xml:space="preserve"> </w:t>
            </w:r>
            <w:r w:rsidRPr="000E3499">
              <w:rPr>
                <w:sz w:val="24"/>
                <w:szCs w:val="24"/>
              </w:rPr>
              <w:t>год.</w:t>
            </w:r>
          </w:p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Рассмотрение и утверждение рабочих программ учителей – предметников, программ учебных предметов,  элективных курсов и внеурочной деятельности.</w:t>
            </w:r>
          </w:p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  <w:tab w:val="left" w:pos="3028"/>
              </w:tabs>
              <w:spacing w:line="256" w:lineRule="auto"/>
              <w:ind w:right="103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Планирование работы по самообразованию</w:t>
            </w:r>
            <w:r w:rsidRPr="000E3499">
              <w:rPr>
                <w:sz w:val="24"/>
                <w:szCs w:val="24"/>
              </w:rPr>
              <w:tab/>
            </w:r>
            <w:r w:rsidRPr="000E3499">
              <w:rPr>
                <w:spacing w:val="-4"/>
                <w:sz w:val="24"/>
                <w:szCs w:val="24"/>
              </w:rPr>
              <w:t xml:space="preserve">учителей </w:t>
            </w:r>
            <w:r w:rsidRPr="000E3499">
              <w:rPr>
                <w:sz w:val="24"/>
                <w:szCs w:val="24"/>
              </w:rPr>
              <w:t>(утверждение</w:t>
            </w:r>
            <w:r w:rsidRPr="000E3499">
              <w:rPr>
                <w:spacing w:val="-2"/>
                <w:sz w:val="24"/>
                <w:szCs w:val="24"/>
              </w:rPr>
              <w:t xml:space="preserve"> </w:t>
            </w:r>
            <w:r w:rsidRPr="000E3499">
              <w:rPr>
                <w:sz w:val="24"/>
                <w:szCs w:val="24"/>
              </w:rPr>
              <w:t>тем).</w:t>
            </w:r>
          </w:p>
          <w:p w:rsidR="00F44398" w:rsidRPr="000E3499" w:rsidRDefault="00F44398" w:rsidP="00F44398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54" w:lineRule="auto"/>
              <w:ind w:right="103" w:firstLine="0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Обсуждение и утверждение плана повышения квалификации </w:t>
            </w:r>
          </w:p>
        </w:tc>
        <w:tc>
          <w:tcPr>
            <w:tcW w:w="2958" w:type="dxa"/>
          </w:tcPr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  Зам по УВР           </w:t>
            </w:r>
            <w:proofErr w:type="spellStart"/>
            <w:r w:rsidRPr="000E3499">
              <w:rPr>
                <w:sz w:val="24"/>
                <w:szCs w:val="24"/>
              </w:rPr>
              <w:t>Шамхалова</w:t>
            </w:r>
            <w:proofErr w:type="spellEnd"/>
            <w:r w:rsidRPr="000E3499">
              <w:rPr>
                <w:sz w:val="24"/>
                <w:szCs w:val="24"/>
              </w:rPr>
              <w:t xml:space="preserve"> С.Р.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F44398">
            <w:pPr>
              <w:pStyle w:val="TableParagraph"/>
              <w:ind w:right="140"/>
              <w:rPr>
                <w:sz w:val="24"/>
                <w:szCs w:val="24"/>
                <w:lang w:val="en-US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</w:tc>
      </w:tr>
      <w:tr w:rsidR="00F44398" w:rsidRPr="000E3499" w:rsidTr="00B76293">
        <w:trPr>
          <w:trHeight w:val="2783"/>
        </w:trPr>
        <w:tc>
          <w:tcPr>
            <w:tcW w:w="2127" w:type="dxa"/>
          </w:tcPr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0E3499">
              <w:rPr>
                <w:b/>
                <w:sz w:val="24"/>
                <w:szCs w:val="24"/>
              </w:rPr>
              <w:t xml:space="preserve">    Заседание №2</w:t>
            </w: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  <w:u w:val="thick"/>
              </w:rPr>
            </w:pP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Default"/>
              <w:jc w:val="center"/>
            </w:pPr>
            <w:r w:rsidRPr="000E3499">
              <w:t>Октябрь - ноябрь</w:t>
            </w: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398" w:rsidRPr="000E3499" w:rsidRDefault="00F44398" w:rsidP="00B76293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«Повышение эффективности современного урока через применение</w:t>
            </w:r>
          </w:p>
          <w:p w:rsidR="00F44398" w:rsidRPr="000E3499" w:rsidRDefault="00F44398" w:rsidP="00B76293">
            <w:pPr>
              <w:shd w:val="clear" w:color="auto" w:fill="FFFFFF"/>
              <w:spacing w:after="0" w:line="294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современных образовательных технологий»</w:t>
            </w:r>
          </w:p>
          <w:p w:rsidR="00F44398" w:rsidRPr="000E3499" w:rsidRDefault="00F44398" w:rsidP="00B7629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44398" w:rsidRPr="000E3499" w:rsidRDefault="00F44398" w:rsidP="00B76293">
            <w:pPr>
              <w:pStyle w:val="Default"/>
              <w:spacing w:after="120"/>
              <w:jc w:val="both"/>
            </w:pPr>
            <w:r w:rsidRPr="000E3499">
              <w:rPr>
                <w:bCs/>
              </w:rPr>
              <w:t>1.</w:t>
            </w:r>
            <w:r w:rsidRPr="000E3499">
              <w:rPr>
                <w:b/>
                <w:bCs/>
              </w:rPr>
              <w:t xml:space="preserve">Педагогический практикум </w:t>
            </w:r>
            <w:r w:rsidRPr="000E3499">
              <w:t>«</w:t>
            </w:r>
            <w:r w:rsidRPr="000E3499">
              <w:rPr>
                <w:shd w:val="clear" w:color="auto" w:fill="FFFFFF"/>
              </w:rPr>
              <w:t>Проектирование уроков в рамках ФГОС. Современные аспекты преподавания в условиях перехода на ФГОС</w:t>
            </w:r>
            <w:r w:rsidRPr="000E3499">
              <w:t>».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rPr>
                <w:bCs/>
              </w:rPr>
              <w:t>2.</w:t>
            </w:r>
            <w:r w:rsidRPr="000E3499">
              <w:t xml:space="preserve">Анализ </w:t>
            </w:r>
            <w:proofErr w:type="gramStart"/>
            <w:r w:rsidRPr="000E3499">
              <w:t>результатов проведения школьного тура Всероссийской олимпиады школьников</w:t>
            </w:r>
            <w:proofErr w:type="gramEnd"/>
            <w:r w:rsidRPr="000E3499">
              <w:t xml:space="preserve"> в 2019-2020 учебном году.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3.Подготовка учащихся к муниципальному этапу Всероссийской олимпиады школьников. </w:t>
            </w:r>
          </w:p>
          <w:p w:rsidR="00F44398" w:rsidRPr="000E3499" w:rsidRDefault="00F44398" w:rsidP="00B76293">
            <w:pPr>
              <w:pStyle w:val="TableParagraph"/>
              <w:tabs>
                <w:tab w:val="left" w:pos="374"/>
              </w:tabs>
              <w:spacing w:before="11" w:line="254" w:lineRule="auto"/>
              <w:ind w:right="103"/>
              <w:jc w:val="bot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4. </w:t>
            </w:r>
            <w:r w:rsidRPr="000E3499">
              <w:rPr>
                <w:sz w:val="24"/>
                <w:szCs w:val="24"/>
                <w:shd w:val="clear" w:color="auto" w:fill="FFFFFF"/>
              </w:rPr>
              <w:t>Методическая копилка приемов и методов для организации деятельности с учащимися на уроках.</w:t>
            </w:r>
          </w:p>
        </w:tc>
        <w:tc>
          <w:tcPr>
            <w:tcW w:w="2958" w:type="dxa"/>
          </w:tcPr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Зам по УВР </w:t>
            </w: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E3499">
              <w:rPr>
                <w:sz w:val="24"/>
                <w:szCs w:val="24"/>
              </w:rPr>
              <w:t>Шамхалова</w:t>
            </w:r>
            <w:proofErr w:type="spellEnd"/>
            <w:r w:rsidRPr="000E3499">
              <w:rPr>
                <w:sz w:val="24"/>
                <w:szCs w:val="24"/>
              </w:rPr>
              <w:t xml:space="preserve"> С.Р.</w:t>
            </w: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Учителя предметники 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</w:tbl>
    <w:p w:rsidR="00F44398" w:rsidRPr="000E3499" w:rsidRDefault="00F44398" w:rsidP="00F44398">
      <w:pPr>
        <w:rPr>
          <w:rFonts w:ascii="Times New Roman" w:hAnsi="Times New Roman" w:cs="Times New Roman"/>
          <w:sz w:val="24"/>
          <w:szCs w:val="24"/>
        </w:rPr>
        <w:sectPr w:rsidR="00F44398" w:rsidRPr="000E3499" w:rsidSect="004F45E2">
          <w:pgSz w:w="16840" w:h="11910" w:orient="landscape"/>
          <w:pgMar w:top="620" w:right="760" w:bottom="620" w:left="1200" w:header="0" w:footer="1002" w:gutter="0"/>
          <w:cols w:space="720"/>
          <w:docGrid w:linePitch="299"/>
        </w:sectPr>
      </w:pPr>
      <w:r w:rsidRPr="000E34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0E34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524000"/>
            <wp:effectExtent l="19050" t="0" r="0" b="0"/>
            <wp:docPr id="34" name="Рисунок 34" descr="hello_html_m35d8b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35d8b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4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524000"/>
            <wp:effectExtent l="19050" t="0" r="0" b="0"/>
            <wp:docPr id="35" name="Рисунок 35" descr="hello_html_m35d8b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35d8b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4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524000"/>
            <wp:effectExtent l="19050" t="0" r="0" b="0"/>
            <wp:docPr id="36" name="Рисунок 36" descr="hello_html_m35d8b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35d8b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4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524000"/>
            <wp:effectExtent l="19050" t="0" r="0" b="0"/>
            <wp:docPr id="37" name="Рисунок 37" descr="hello_html_m35d8b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35d8b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34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524000"/>
            <wp:effectExtent l="19050" t="0" r="0" b="0"/>
            <wp:docPr id="38" name="Рисунок 38" descr="hello_html_m35d8b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m35d8b45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98" w:rsidRPr="000E3499" w:rsidRDefault="00F44398" w:rsidP="00F44398">
      <w:pPr>
        <w:spacing w:before="7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2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4"/>
        <w:gridCol w:w="3119"/>
        <w:gridCol w:w="6946"/>
        <w:gridCol w:w="3002"/>
      </w:tblGrid>
      <w:tr w:rsidR="00F44398" w:rsidRPr="000E3499" w:rsidTr="00B76293">
        <w:trPr>
          <w:trHeight w:val="9"/>
        </w:trPr>
        <w:tc>
          <w:tcPr>
            <w:tcW w:w="2144" w:type="dxa"/>
          </w:tcPr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  <w:r w:rsidRPr="000E3499">
              <w:rPr>
                <w:b/>
              </w:rPr>
              <w:t>Заседание №3</w:t>
            </w:r>
          </w:p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</w:p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</w:p>
          <w:p w:rsidR="00F44398" w:rsidRPr="000E3499" w:rsidRDefault="00F44398" w:rsidP="00B76293">
            <w:pPr>
              <w:pStyle w:val="Default"/>
              <w:jc w:val="center"/>
            </w:pPr>
            <w:r w:rsidRPr="000E3499">
              <w:t xml:space="preserve">Январь </w:t>
            </w:r>
            <w:proofErr w:type="gramStart"/>
            <w:r w:rsidRPr="000E3499">
              <w:t>-ф</w:t>
            </w:r>
            <w:proofErr w:type="gramEnd"/>
            <w:r w:rsidRPr="000E3499">
              <w:t>евраль</w:t>
            </w:r>
          </w:p>
          <w:p w:rsidR="00F44398" w:rsidRPr="000E3499" w:rsidRDefault="00F44398" w:rsidP="00B7629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F44398" w:rsidRPr="000E3499" w:rsidRDefault="00F44398" w:rsidP="00B76293">
            <w:pPr>
              <w:pStyle w:val="Default"/>
              <w:jc w:val="center"/>
              <w:rPr>
                <w:b/>
                <w:bCs/>
              </w:rPr>
            </w:pPr>
            <w:proofErr w:type="gramStart"/>
            <w:r w:rsidRPr="000E3499">
              <w:rPr>
                <w:rStyle w:val="c6"/>
                <w:b/>
                <w:bCs/>
                <w:iCs/>
                <w:shd w:val="clear" w:color="auto" w:fill="FFFFFF"/>
              </w:rPr>
              <w:t>"</w:t>
            </w:r>
            <w:r w:rsidRPr="000E3499">
              <w:rPr>
                <w:rStyle w:val="c24"/>
                <w:b/>
                <w:iCs/>
                <w:shd w:val="clear" w:color="auto" w:fill="FFFFFF"/>
              </w:rPr>
              <w:t>Совершенствование педагогического мастерства через освоение систе</w:t>
            </w:r>
            <w:r w:rsidRPr="000E3499">
              <w:rPr>
                <w:rStyle w:val="c24"/>
                <w:b/>
                <w:iCs/>
                <w:shd w:val="clear" w:color="auto" w:fill="FFFFFF"/>
              </w:rPr>
              <w:t>м</w:t>
            </w:r>
            <w:r w:rsidRPr="000E3499">
              <w:rPr>
                <w:rStyle w:val="c24"/>
                <w:b/>
                <w:iCs/>
                <w:shd w:val="clear" w:color="auto" w:fill="FFFFFF"/>
              </w:rPr>
              <w:t xml:space="preserve">но - </w:t>
            </w:r>
            <w:proofErr w:type="spellStart"/>
            <w:r w:rsidRPr="000E3499">
              <w:rPr>
                <w:rStyle w:val="c24"/>
                <w:b/>
                <w:iCs/>
                <w:shd w:val="clear" w:color="auto" w:fill="FFFFFF"/>
              </w:rPr>
              <w:t>деятельностного</w:t>
            </w:r>
            <w:proofErr w:type="spellEnd"/>
            <w:r w:rsidRPr="000E3499">
              <w:rPr>
                <w:rStyle w:val="c24"/>
                <w:b/>
                <w:iCs/>
                <w:shd w:val="clear" w:color="auto" w:fill="FFFFFF"/>
              </w:rPr>
              <w:t xml:space="preserve">  подхода в обучении, воспитании, развитии обучающихся в условиях ФГОС "</w:t>
            </w:r>
            <w:proofErr w:type="gramEnd"/>
          </w:p>
        </w:tc>
        <w:tc>
          <w:tcPr>
            <w:tcW w:w="6946" w:type="dxa"/>
          </w:tcPr>
          <w:p w:rsidR="00F44398" w:rsidRPr="000E3499" w:rsidRDefault="00F44398" w:rsidP="00B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1. Обучение учащихся проектированию исследовательской работы на уроках истории и обществознания.</w:t>
            </w:r>
          </w:p>
          <w:p w:rsidR="00F44398" w:rsidRPr="000E3499" w:rsidRDefault="00F44398" w:rsidP="00B76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проведения предметных олимпиад школьного уровня. Практ</w:t>
            </w: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ческая часть: Современные требования к содержанию и структуре заданий олимпиад школьников по предметам.</w:t>
            </w:r>
          </w:p>
          <w:p w:rsidR="00F44398" w:rsidRPr="000E3499" w:rsidRDefault="00F44398" w:rsidP="00B762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499">
              <w:rPr>
                <w:rFonts w:ascii="Times New Roman" w:hAnsi="Times New Roman"/>
                <w:sz w:val="24"/>
                <w:szCs w:val="24"/>
              </w:rPr>
              <w:t>3.Учебно-методическое обеспечение введения ФГОС общего образования</w:t>
            </w:r>
          </w:p>
          <w:p w:rsidR="00F44398" w:rsidRPr="000E3499" w:rsidRDefault="00F44398" w:rsidP="00B762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499">
              <w:rPr>
                <w:rFonts w:ascii="Times New Roman" w:hAnsi="Times New Roman"/>
                <w:sz w:val="24"/>
                <w:szCs w:val="24"/>
              </w:rPr>
              <w:t>4.Анализ адаптации обучающихся 5-х, 10-х классов.</w:t>
            </w:r>
          </w:p>
          <w:p w:rsidR="00F44398" w:rsidRPr="000E3499" w:rsidRDefault="00F44398" w:rsidP="00B7629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499">
              <w:rPr>
                <w:rFonts w:ascii="Times New Roman" w:hAnsi="Times New Roman"/>
                <w:sz w:val="24"/>
                <w:szCs w:val="24"/>
              </w:rPr>
              <w:t>5.</w:t>
            </w:r>
            <w:r w:rsidRPr="000E34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0E3499">
              <w:rPr>
                <w:rFonts w:ascii="Times New Roman" w:hAnsi="Times New Roman"/>
                <w:sz w:val="24"/>
                <w:szCs w:val="24"/>
              </w:rPr>
              <w:t>Обсуждение темы и плана проведения предметной недели.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>6. Разное.</w:t>
            </w:r>
          </w:p>
        </w:tc>
        <w:tc>
          <w:tcPr>
            <w:tcW w:w="3002" w:type="dxa"/>
          </w:tcPr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F44398" w:rsidRPr="000E3499" w:rsidTr="00B76293">
        <w:trPr>
          <w:trHeight w:val="9"/>
        </w:trPr>
        <w:tc>
          <w:tcPr>
            <w:tcW w:w="2144" w:type="dxa"/>
          </w:tcPr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  <w:r w:rsidRPr="000E3499">
              <w:rPr>
                <w:b/>
              </w:rPr>
              <w:t>Заседание №4</w:t>
            </w:r>
          </w:p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  <w:r w:rsidRPr="000E3499">
              <w:t>Март - апрель</w:t>
            </w: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</w:p>
        </w:tc>
        <w:tc>
          <w:tcPr>
            <w:tcW w:w="3119" w:type="dxa"/>
          </w:tcPr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  <w:proofErr w:type="gramStart"/>
            <w:r w:rsidRPr="000E3499">
              <w:rPr>
                <w:b/>
              </w:rPr>
              <w:t>«Формирование учебно-познавательной мотивации обучающихся на уроках через технологию развития критического мышления».</w:t>
            </w:r>
            <w:proofErr w:type="gramEnd"/>
          </w:p>
          <w:p w:rsidR="00F44398" w:rsidRPr="000E3499" w:rsidRDefault="00F44398" w:rsidP="00B76293">
            <w:pPr>
              <w:pStyle w:val="Default"/>
              <w:jc w:val="center"/>
              <w:rPr>
                <w:rStyle w:val="c6"/>
                <w:b/>
                <w:bCs/>
                <w:i/>
                <w:iCs/>
                <w:shd w:val="clear" w:color="auto" w:fill="FFFFFF"/>
              </w:rPr>
            </w:pPr>
          </w:p>
        </w:tc>
        <w:tc>
          <w:tcPr>
            <w:tcW w:w="6946" w:type="dxa"/>
          </w:tcPr>
          <w:p w:rsidR="00F44398" w:rsidRPr="000E3499" w:rsidRDefault="00F44398" w:rsidP="00B76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E3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Доклад </w:t>
            </w: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новых образовательных технологий при работе со </w:t>
            </w:r>
            <w:proofErr w:type="spellStart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слабомотивированными</w:t>
            </w:r>
            <w:proofErr w:type="spellEnd"/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 и одаренными детьми»</w:t>
            </w:r>
          </w:p>
          <w:p w:rsidR="00F44398" w:rsidRPr="000E3499" w:rsidRDefault="00F44398" w:rsidP="00B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2.Обмен опытом. «Система подготовки педагогов ШМО к проведению Всероссийских проверочных работ».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3. Подготовка и проведение ВПР по предметам в                               5 – 8классах.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4. Подготовка и проведение промежуточной аттестации по предметам.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5. Круглый стол «Обсуждение </w:t>
            </w:r>
            <w:proofErr w:type="spellStart"/>
            <w:r w:rsidRPr="000E3499">
              <w:t>взаимопосещённых</w:t>
            </w:r>
            <w:proofErr w:type="spellEnd"/>
            <w:r w:rsidRPr="000E3499">
              <w:t xml:space="preserve"> уроков по методической теме ШМО». </w:t>
            </w:r>
          </w:p>
          <w:p w:rsidR="00F44398" w:rsidRPr="000E3499" w:rsidRDefault="00F44398" w:rsidP="00B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 xml:space="preserve">6. Разное.  </w:t>
            </w:r>
          </w:p>
        </w:tc>
        <w:tc>
          <w:tcPr>
            <w:tcW w:w="3002" w:type="dxa"/>
          </w:tcPr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</w:tc>
      </w:tr>
      <w:tr w:rsidR="00F44398" w:rsidRPr="000E3499" w:rsidTr="00B76293">
        <w:trPr>
          <w:trHeight w:val="9"/>
        </w:trPr>
        <w:tc>
          <w:tcPr>
            <w:tcW w:w="2144" w:type="dxa"/>
          </w:tcPr>
          <w:p w:rsidR="00F44398" w:rsidRPr="000E3499" w:rsidRDefault="00F44398" w:rsidP="00B76293">
            <w:pPr>
              <w:pStyle w:val="Default"/>
              <w:jc w:val="center"/>
            </w:pPr>
            <w:r w:rsidRPr="000E3499">
              <w:rPr>
                <w:b/>
              </w:rPr>
              <w:t>Заседание №5</w:t>
            </w: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</w:p>
          <w:p w:rsidR="00F44398" w:rsidRPr="000E3499" w:rsidRDefault="00F44398" w:rsidP="00B76293">
            <w:pPr>
              <w:pStyle w:val="Default"/>
              <w:jc w:val="center"/>
            </w:pPr>
            <w:r w:rsidRPr="000E3499">
              <w:t xml:space="preserve">Май </w:t>
            </w:r>
          </w:p>
          <w:p w:rsidR="00F44398" w:rsidRPr="000E3499" w:rsidRDefault="00F44398" w:rsidP="00B76293">
            <w:pPr>
              <w:pStyle w:val="Default"/>
              <w:jc w:val="center"/>
            </w:pPr>
          </w:p>
        </w:tc>
        <w:tc>
          <w:tcPr>
            <w:tcW w:w="3119" w:type="dxa"/>
          </w:tcPr>
          <w:p w:rsidR="00F44398" w:rsidRPr="000E3499" w:rsidRDefault="00F44398" w:rsidP="00B76293">
            <w:pPr>
              <w:pStyle w:val="Default"/>
              <w:jc w:val="center"/>
              <w:rPr>
                <w:b/>
              </w:rPr>
            </w:pPr>
            <w:r w:rsidRPr="000E3499">
              <w:rPr>
                <w:b/>
                <w:bCs/>
                <w:shd w:val="clear" w:color="auto" w:fill="FFFFFF"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  <w:tc>
          <w:tcPr>
            <w:tcW w:w="6946" w:type="dxa"/>
          </w:tcPr>
          <w:p w:rsidR="00F44398" w:rsidRPr="000E3499" w:rsidRDefault="00F44398" w:rsidP="00B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Всероссийских проверочных работ по предметам.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2. Анализ результатов промежуточной аттестации обучающихся по предметам.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3. </w:t>
            </w:r>
            <w:r w:rsidRPr="000E3499">
              <w:rPr>
                <w:b/>
                <w:bCs/>
              </w:rPr>
              <w:t xml:space="preserve">Презентация </w:t>
            </w:r>
            <w:r w:rsidRPr="000E3499">
              <w:t xml:space="preserve">опыта, методов, находок, идей. Представление материалов, наработанных по темам самообразования. </w:t>
            </w:r>
          </w:p>
          <w:p w:rsidR="00F44398" w:rsidRPr="000E3499" w:rsidRDefault="00F44398" w:rsidP="00B76293">
            <w:pPr>
              <w:pStyle w:val="Default"/>
            </w:pPr>
            <w:r w:rsidRPr="000E3499">
              <w:t xml:space="preserve">4. Рассмотрение «Федерального перечня учебников» на 2021-2022 учебный год.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5. Подведение итогов работы ШМО. </w:t>
            </w:r>
          </w:p>
          <w:p w:rsidR="00F44398" w:rsidRPr="000E3499" w:rsidRDefault="00F44398" w:rsidP="00B76293">
            <w:pPr>
              <w:pStyle w:val="Default"/>
              <w:jc w:val="both"/>
            </w:pPr>
            <w:r w:rsidRPr="000E3499">
              <w:t xml:space="preserve">6. Обсуждение плана работы и задач ШМО на 2021-2022 учебный год. </w:t>
            </w:r>
          </w:p>
          <w:p w:rsidR="00F44398" w:rsidRPr="000E3499" w:rsidRDefault="00F44398" w:rsidP="00B762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499">
              <w:rPr>
                <w:rFonts w:ascii="Times New Roman" w:hAnsi="Times New Roman" w:cs="Times New Roman"/>
                <w:sz w:val="24"/>
                <w:szCs w:val="24"/>
              </w:rPr>
              <w:t>7. Разное</w:t>
            </w:r>
          </w:p>
        </w:tc>
        <w:tc>
          <w:tcPr>
            <w:tcW w:w="3002" w:type="dxa"/>
          </w:tcPr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Зам по НМР </w:t>
            </w:r>
          </w:p>
          <w:p w:rsidR="00F44398" w:rsidRPr="000E3499" w:rsidRDefault="00F44398" w:rsidP="00B762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E3499">
              <w:rPr>
                <w:sz w:val="24"/>
                <w:szCs w:val="24"/>
              </w:rPr>
              <w:t>Шамхалова</w:t>
            </w:r>
            <w:proofErr w:type="spellEnd"/>
            <w:r w:rsidRPr="000E3499">
              <w:rPr>
                <w:sz w:val="24"/>
                <w:szCs w:val="24"/>
              </w:rPr>
              <w:t xml:space="preserve"> С.Р.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 xml:space="preserve">Библиотекарь </w:t>
            </w:r>
          </w:p>
          <w:p w:rsidR="00F44398" w:rsidRPr="000E3499" w:rsidRDefault="00F44398" w:rsidP="00B76293">
            <w:pPr>
              <w:pStyle w:val="TableParagraph"/>
              <w:spacing w:before="23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Руководитель</w:t>
            </w:r>
            <w:r w:rsidRPr="000E3499">
              <w:rPr>
                <w:spacing w:val="-7"/>
                <w:sz w:val="24"/>
                <w:szCs w:val="24"/>
              </w:rPr>
              <w:t xml:space="preserve"> Ш</w:t>
            </w:r>
            <w:r w:rsidRPr="000E3499">
              <w:rPr>
                <w:sz w:val="24"/>
                <w:szCs w:val="24"/>
              </w:rPr>
              <w:t>МО Магомедова Б.А.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  <w:p w:rsidR="00F44398" w:rsidRPr="000E3499" w:rsidRDefault="00F44398" w:rsidP="00B76293">
            <w:pPr>
              <w:pStyle w:val="TableParagraph"/>
              <w:ind w:right="140"/>
              <w:rPr>
                <w:sz w:val="24"/>
                <w:szCs w:val="24"/>
              </w:rPr>
            </w:pPr>
            <w:r w:rsidRPr="000E3499">
              <w:rPr>
                <w:sz w:val="24"/>
                <w:szCs w:val="24"/>
              </w:rPr>
              <w:t>Учителя- предметники</w:t>
            </w:r>
          </w:p>
          <w:p w:rsidR="00F44398" w:rsidRPr="000E3499" w:rsidRDefault="00F44398" w:rsidP="00B76293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</w:tc>
      </w:tr>
    </w:tbl>
    <w:p w:rsidR="00F44398" w:rsidRPr="000E3499" w:rsidRDefault="00F44398" w:rsidP="00F4439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44398" w:rsidRPr="000E3499" w:rsidSect="00F4439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BD0"/>
    <w:multiLevelType w:val="hybridMultilevel"/>
    <w:tmpl w:val="AAF85BA4"/>
    <w:lvl w:ilvl="0" w:tplc="2ED4D234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hint="default"/>
        <w:w w:val="99"/>
        <w:sz w:val="24"/>
      </w:rPr>
    </w:lvl>
    <w:lvl w:ilvl="1" w:tplc="935824EA">
      <w:numFmt w:val="bullet"/>
      <w:lvlText w:val="•"/>
      <w:lvlJc w:val="left"/>
      <w:pPr>
        <w:ind w:left="1282" w:hanging="140"/>
      </w:pPr>
      <w:rPr>
        <w:rFonts w:hint="default"/>
      </w:rPr>
    </w:lvl>
    <w:lvl w:ilvl="2" w:tplc="86C4930A">
      <w:numFmt w:val="bullet"/>
      <w:lvlText w:val="•"/>
      <w:lvlJc w:val="left"/>
      <w:pPr>
        <w:ind w:left="2325" w:hanging="140"/>
      </w:pPr>
      <w:rPr>
        <w:rFonts w:hint="default"/>
      </w:rPr>
    </w:lvl>
    <w:lvl w:ilvl="3" w:tplc="6FC40DA6">
      <w:numFmt w:val="bullet"/>
      <w:lvlText w:val="•"/>
      <w:lvlJc w:val="left"/>
      <w:pPr>
        <w:ind w:left="3367" w:hanging="140"/>
      </w:pPr>
      <w:rPr>
        <w:rFonts w:hint="default"/>
      </w:rPr>
    </w:lvl>
    <w:lvl w:ilvl="4" w:tplc="0A70EF96">
      <w:numFmt w:val="bullet"/>
      <w:lvlText w:val="•"/>
      <w:lvlJc w:val="left"/>
      <w:pPr>
        <w:ind w:left="4410" w:hanging="140"/>
      </w:pPr>
      <w:rPr>
        <w:rFonts w:hint="default"/>
      </w:rPr>
    </w:lvl>
    <w:lvl w:ilvl="5" w:tplc="111A8536">
      <w:numFmt w:val="bullet"/>
      <w:lvlText w:val="•"/>
      <w:lvlJc w:val="left"/>
      <w:pPr>
        <w:ind w:left="5453" w:hanging="140"/>
      </w:pPr>
      <w:rPr>
        <w:rFonts w:hint="default"/>
      </w:rPr>
    </w:lvl>
    <w:lvl w:ilvl="6" w:tplc="D21C2D42">
      <w:numFmt w:val="bullet"/>
      <w:lvlText w:val="•"/>
      <w:lvlJc w:val="left"/>
      <w:pPr>
        <w:ind w:left="6495" w:hanging="140"/>
      </w:pPr>
      <w:rPr>
        <w:rFonts w:hint="default"/>
      </w:rPr>
    </w:lvl>
    <w:lvl w:ilvl="7" w:tplc="8FC602FC">
      <w:numFmt w:val="bullet"/>
      <w:lvlText w:val="•"/>
      <w:lvlJc w:val="left"/>
      <w:pPr>
        <w:ind w:left="7538" w:hanging="140"/>
      </w:pPr>
      <w:rPr>
        <w:rFonts w:hint="default"/>
      </w:rPr>
    </w:lvl>
    <w:lvl w:ilvl="8" w:tplc="F6A26528">
      <w:numFmt w:val="bullet"/>
      <w:lvlText w:val="•"/>
      <w:lvlJc w:val="left"/>
      <w:pPr>
        <w:ind w:left="8581" w:hanging="140"/>
      </w:pPr>
      <w:rPr>
        <w:rFonts w:hint="default"/>
      </w:rPr>
    </w:lvl>
  </w:abstractNum>
  <w:abstractNum w:abstractNumId="1">
    <w:nsid w:val="2AAB2DD8"/>
    <w:multiLevelType w:val="hybridMultilevel"/>
    <w:tmpl w:val="D826C482"/>
    <w:lvl w:ilvl="0" w:tplc="464051B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1" w:tplc="22AEE8C4">
      <w:numFmt w:val="bullet"/>
      <w:lvlText w:val="•"/>
      <w:lvlJc w:val="left"/>
      <w:pPr>
        <w:ind w:left="1498" w:hanging="240"/>
      </w:pPr>
      <w:rPr>
        <w:rFonts w:hint="default"/>
      </w:rPr>
    </w:lvl>
    <w:lvl w:ilvl="2" w:tplc="51DCFC40">
      <w:numFmt w:val="bullet"/>
      <w:lvlText w:val="•"/>
      <w:lvlJc w:val="left"/>
      <w:pPr>
        <w:ind w:left="2517" w:hanging="240"/>
      </w:pPr>
      <w:rPr>
        <w:rFonts w:hint="default"/>
      </w:rPr>
    </w:lvl>
    <w:lvl w:ilvl="3" w:tplc="E3920096">
      <w:numFmt w:val="bullet"/>
      <w:lvlText w:val="•"/>
      <w:lvlJc w:val="left"/>
      <w:pPr>
        <w:ind w:left="3535" w:hanging="240"/>
      </w:pPr>
      <w:rPr>
        <w:rFonts w:hint="default"/>
      </w:rPr>
    </w:lvl>
    <w:lvl w:ilvl="4" w:tplc="CBCE3F00">
      <w:numFmt w:val="bullet"/>
      <w:lvlText w:val="•"/>
      <w:lvlJc w:val="left"/>
      <w:pPr>
        <w:ind w:left="4554" w:hanging="240"/>
      </w:pPr>
      <w:rPr>
        <w:rFonts w:hint="default"/>
      </w:rPr>
    </w:lvl>
    <w:lvl w:ilvl="5" w:tplc="44467D3E">
      <w:numFmt w:val="bullet"/>
      <w:lvlText w:val="•"/>
      <w:lvlJc w:val="left"/>
      <w:pPr>
        <w:ind w:left="5573" w:hanging="240"/>
      </w:pPr>
      <w:rPr>
        <w:rFonts w:hint="default"/>
      </w:rPr>
    </w:lvl>
    <w:lvl w:ilvl="6" w:tplc="38348D18">
      <w:numFmt w:val="bullet"/>
      <w:lvlText w:val="•"/>
      <w:lvlJc w:val="left"/>
      <w:pPr>
        <w:ind w:left="6591" w:hanging="240"/>
      </w:pPr>
      <w:rPr>
        <w:rFonts w:hint="default"/>
      </w:rPr>
    </w:lvl>
    <w:lvl w:ilvl="7" w:tplc="4B52E996">
      <w:numFmt w:val="bullet"/>
      <w:lvlText w:val="•"/>
      <w:lvlJc w:val="left"/>
      <w:pPr>
        <w:ind w:left="7610" w:hanging="240"/>
      </w:pPr>
      <w:rPr>
        <w:rFonts w:hint="default"/>
      </w:rPr>
    </w:lvl>
    <w:lvl w:ilvl="8" w:tplc="B9884D06">
      <w:numFmt w:val="bullet"/>
      <w:lvlText w:val="•"/>
      <w:lvlJc w:val="left"/>
      <w:pPr>
        <w:ind w:left="8629" w:hanging="240"/>
      </w:pPr>
      <w:rPr>
        <w:rFonts w:hint="default"/>
      </w:rPr>
    </w:lvl>
  </w:abstractNum>
  <w:abstractNum w:abstractNumId="2">
    <w:nsid w:val="71DF5B62"/>
    <w:multiLevelType w:val="hybridMultilevel"/>
    <w:tmpl w:val="324AB4B4"/>
    <w:lvl w:ilvl="0" w:tplc="D84444A8">
      <w:start w:val="1"/>
      <w:numFmt w:val="decimal"/>
      <w:lvlText w:val="%1."/>
      <w:lvlJc w:val="left"/>
      <w:pPr>
        <w:ind w:left="104" w:hanging="26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30BBC8">
      <w:numFmt w:val="bullet"/>
      <w:lvlText w:val="•"/>
      <w:lvlJc w:val="left"/>
      <w:pPr>
        <w:ind w:left="496" w:hanging="269"/>
      </w:pPr>
      <w:rPr>
        <w:rFonts w:hint="default"/>
      </w:rPr>
    </w:lvl>
    <w:lvl w:ilvl="2" w:tplc="7BE20B3C">
      <w:numFmt w:val="bullet"/>
      <w:lvlText w:val="•"/>
      <w:lvlJc w:val="left"/>
      <w:pPr>
        <w:ind w:left="893" w:hanging="269"/>
      </w:pPr>
      <w:rPr>
        <w:rFonts w:hint="default"/>
      </w:rPr>
    </w:lvl>
    <w:lvl w:ilvl="3" w:tplc="557CFB62">
      <w:numFmt w:val="bullet"/>
      <w:lvlText w:val="•"/>
      <w:lvlJc w:val="left"/>
      <w:pPr>
        <w:ind w:left="1290" w:hanging="269"/>
      </w:pPr>
      <w:rPr>
        <w:rFonts w:hint="default"/>
      </w:rPr>
    </w:lvl>
    <w:lvl w:ilvl="4" w:tplc="A28EA494">
      <w:numFmt w:val="bullet"/>
      <w:lvlText w:val="•"/>
      <w:lvlJc w:val="left"/>
      <w:pPr>
        <w:ind w:left="1686" w:hanging="269"/>
      </w:pPr>
      <w:rPr>
        <w:rFonts w:hint="default"/>
      </w:rPr>
    </w:lvl>
    <w:lvl w:ilvl="5" w:tplc="305ED6C8">
      <w:numFmt w:val="bullet"/>
      <w:lvlText w:val="•"/>
      <w:lvlJc w:val="left"/>
      <w:pPr>
        <w:ind w:left="2083" w:hanging="269"/>
      </w:pPr>
      <w:rPr>
        <w:rFonts w:hint="default"/>
      </w:rPr>
    </w:lvl>
    <w:lvl w:ilvl="6" w:tplc="5F48ADF2">
      <w:numFmt w:val="bullet"/>
      <w:lvlText w:val="•"/>
      <w:lvlJc w:val="left"/>
      <w:pPr>
        <w:ind w:left="2480" w:hanging="269"/>
      </w:pPr>
      <w:rPr>
        <w:rFonts w:hint="default"/>
      </w:rPr>
    </w:lvl>
    <w:lvl w:ilvl="7" w:tplc="990A805E">
      <w:numFmt w:val="bullet"/>
      <w:lvlText w:val="•"/>
      <w:lvlJc w:val="left"/>
      <w:pPr>
        <w:ind w:left="2876" w:hanging="269"/>
      </w:pPr>
      <w:rPr>
        <w:rFonts w:hint="default"/>
      </w:rPr>
    </w:lvl>
    <w:lvl w:ilvl="8" w:tplc="3A5C325C">
      <w:numFmt w:val="bullet"/>
      <w:lvlText w:val="•"/>
      <w:lvlJc w:val="left"/>
      <w:pPr>
        <w:ind w:left="3273" w:hanging="26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4398"/>
    <w:rsid w:val="000E3499"/>
    <w:rsid w:val="00F4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39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4398"/>
    <w:rPr>
      <w:rFonts w:ascii="Times New Roman" w:eastAsia="Calibri" w:hAnsi="Times New Roman" w:cs="Times New Roman"/>
      <w:sz w:val="24"/>
      <w:szCs w:val="24"/>
    </w:rPr>
  </w:style>
  <w:style w:type="paragraph" w:customStyle="1" w:styleId="Heading21">
    <w:name w:val="Heading 21"/>
    <w:basedOn w:val="a"/>
    <w:rsid w:val="00F44398"/>
    <w:pPr>
      <w:widowControl w:val="0"/>
      <w:autoSpaceDE w:val="0"/>
      <w:autoSpaceDN w:val="0"/>
      <w:spacing w:after="0" w:line="240" w:lineRule="auto"/>
      <w:ind w:left="232"/>
      <w:outlineLvl w:val="2"/>
    </w:pPr>
    <w:rPr>
      <w:rFonts w:ascii="Times New Roman" w:eastAsia="Calibri" w:hAnsi="Times New Roman" w:cs="Times New Roman"/>
      <w:b/>
      <w:bCs/>
      <w:i/>
      <w:sz w:val="24"/>
      <w:szCs w:val="24"/>
    </w:rPr>
  </w:style>
  <w:style w:type="paragraph" w:customStyle="1" w:styleId="ListParagraph">
    <w:name w:val="List Paragraph"/>
    <w:basedOn w:val="a"/>
    <w:rsid w:val="00F44398"/>
    <w:pPr>
      <w:widowControl w:val="0"/>
      <w:autoSpaceDE w:val="0"/>
      <w:autoSpaceDN w:val="0"/>
      <w:spacing w:after="0" w:line="240" w:lineRule="auto"/>
      <w:ind w:left="232" w:hanging="139"/>
    </w:pPr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F4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398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F44398"/>
    <w:pPr>
      <w:widowControl w:val="0"/>
      <w:autoSpaceDE w:val="0"/>
      <w:autoSpaceDN w:val="0"/>
      <w:spacing w:before="70" w:after="0" w:line="240" w:lineRule="auto"/>
      <w:ind w:left="232"/>
      <w:outlineLvl w:val="1"/>
    </w:pPr>
    <w:rPr>
      <w:rFonts w:ascii="Times New Roman" w:eastAsia="Calibri" w:hAnsi="Times New Roman" w:cs="Times New Roman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a"/>
    <w:rsid w:val="00F4439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F443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F4439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24">
    <w:name w:val="c24"/>
    <w:basedOn w:val="a0"/>
    <w:rsid w:val="00F44398"/>
  </w:style>
  <w:style w:type="character" w:customStyle="1" w:styleId="c6">
    <w:name w:val="c6"/>
    <w:basedOn w:val="a0"/>
    <w:rsid w:val="00F44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1466</Words>
  <Characters>8359</Characters>
  <Application>Microsoft Office Word</Application>
  <DocSecurity>0</DocSecurity>
  <Lines>69</Lines>
  <Paragraphs>19</Paragraphs>
  <ScaleCrop>false</ScaleCrop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2021-01-14T07:10:00Z</dcterms:created>
  <dcterms:modified xsi:type="dcterms:W3CDTF">2021-01-14T07:15:00Z</dcterms:modified>
</cp:coreProperties>
</file>