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8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Обществознание 9  класс</w:t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384A98" w:rsidRPr="00384A98" w:rsidTr="001924DB">
        <w:trPr>
          <w:trHeight w:val="454"/>
        </w:trPr>
        <w:tc>
          <w:tcPr>
            <w:tcW w:w="1450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384A98" w:rsidRPr="00384A98" w:rsidRDefault="00384A98" w:rsidP="00384A9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384A98" w:rsidRPr="00384A98" w:rsidTr="001924DB">
        <w:trPr>
          <w:trHeight w:val="2153"/>
        </w:trPr>
        <w:tc>
          <w:tcPr>
            <w:tcW w:w="1450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20.</w:t>
            </w: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 – правовые отношения. </w:t>
            </w:r>
          </w:p>
        </w:tc>
        <w:tc>
          <w:tcPr>
            <w:tcW w:w="118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184-193</w:t>
            </w:r>
          </w:p>
        </w:tc>
        <w:tc>
          <w:tcPr>
            <w:tcW w:w="4044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84A9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организатор, подстрекатель, пособник, исполнители, уголовное наказание, необходимая оборона, наказуемость, виновность, умысел, неосторожность, противоправность, преступление, деяние, субъект и объект уголовно – правовых отношений</w:t>
            </w:r>
            <w:proofErr w:type="gramEnd"/>
          </w:p>
        </w:tc>
        <w:tc>
          <w:tcPr>
            <w:tcW w:w="382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из рубрики «В классе и дома»</w:t>
            </w: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практикум (Приложение 1)</w:t>
            </w:r>
          </w:p>
        </w:tc>
        <w:tc>
          <w:tcPr>
            <w:tcW w:w="3119" w:type="dxa"/>
            <w:vMerge w:val="restart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4A9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https://interneturok.ru/lesson/obshestvoznanie/9-klass/prava-cheloveka-i</w:t>
              </w:r>
            </w:hyperlink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4A9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https://interneturok.ru/lesson/obshestvoznanie/9-klass/prava-cheloveka-i-grazhdanina/vinovnost</w:t>
              </w:r>
            </w:hyperlink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98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75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Приложение 1. Практикум на тему: «Уголовно – правовые отношения»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 План: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1.Основные понятия и институты уголовного права.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2.Понятие преступления.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3.Утветственность несовершеннолетних.  </w:t>
      </w:r>
    </w:p>
    <w:p w:rsidR="00991A76" w:rsidRPr="00384A98" w:rsidRDefault="00991A76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1.Задание. Просмотреть видео урок по теме: (ссылка)</w:t>
      </w:r>
    </w:p>
    <w:p w:rsidR="006B3675" w:rsidRPr="00384A98" w:rsidRDefault="00991A76" w:rsidP="00384A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2</w:t>
      </w:r>
      <w:r w:rsidR="006B3675" w:rsidRPr="00384A98">
        <w:rPr>
          <w:rFonts w:ascii="Times New Roman" w:hAnsi="Times New Roman" w:cs="Times New Roman"/>
          <w:b/>
          <w:sz w:val="24"/>
          <w:szCs w:val="24"/>
        </w:rPr>
        <w:t>.Задание.</w:t>
      </w:r>
      <w:r w:rsidR="006B3675" w:rsidRPr="00384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675" w:rsidRPr="00384A98">
        <w:rPr>
          <w:rFonts w:ascii="Times New Roman" w:hAnsi="Times New Roman" w:cs="Times New Roman"/>
          <w:sz w:val="24"/>
          <w:szCs w:val="24"/>
        </w:rPr>
        <w:t xml:space="preserve">Прочитать параграф 20, уметь пересказать, выписать значение новых слов из словаря и параграфа </w:t>
      </w:r>
      <w:r w:rsidRPr="00384A98">
        <w:rPr>
          <w:rFonts w:ascii="Times New Roman" w:hAnsi="Times New Roman" w:cs="Times New Roman"/>
          <w:sz w:val="24"/>
          <w:szCs w:val="24"/>
        </w:rPr>
        <w:t xml:space="preserve"> (новые слова</w:t>
      </w:r>
      <w:r w:rsidR="006B3675" w:rsidRPr="00384A98">
        <w:rPr>
          <w:rFonts w:ascii="Times New Roman" w:hAnsi="Times New Roman" w:cs="Times New Roman"/>
          <w:sz w:val="24"/>
          <w:szCs w:val="24"/>
        </w:rPr>
        <w:t>:</w:t>
      </w:r>
      <w:r w:rsidRPr="00384A98">
        <w:rPr>
          <w:rFonts w:ascii="Times New Roman" w:hAnsi="Times New Roman" w:cs="Times New Roman"/>
          <w:sz w:val="24"/>
          <w:szCs w:val="24"/>
        </w:rPr>
        <w:t xml:space="preserve"> организатор, подстрекатель, пособник, исполнители, уголовное наказание, необходимая оборона, наказуемость, виновность, умысел, неосторожность, противоправность, преступление, деяние, субъект и объект уголовно – правовых отношений</w:t>
      </w:r>
      <w:r w:rsidR="006B3675" w:rsidRPr="00384A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84F1F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 xml:space="preserve">3. Задание. </w:t>
      </w:r>
      <w:r w:rsidRPr="00384A98">
        <w:rPr>
          <w:bCs/>
        </w:rPr>
        <w:t>Проведите сравнительный анализ гражданских и уголовных правоотношений. Выделите их общие черты и черты различия.</w:t>
      </w:r>
    </w:p>
    <w:tbl>
      <w:tblPr>
        <w:tblStyle w:val="a7"/>
        <w:tblW w:w="15792" w:type="dxa"/>
        <w:tblLook w:val="04A0" w:firstRow="1" w:lastRow="0" w:firstColumn="1" w:lastColumn="0" w:noHBand="0" w:noVBand="1"/>
      </w:tblPr>
      <w:tblGrid>
        <w:gridCol w:w="7896"/>
        <w:gridCol w:w="7896"/>
      </w:tblGrid>
      <w:tr w:rsidR="0077793D" w:rsidRPr="00384A98" w:rsidTr="006F274D">
        <w:trPr>
          <w:trHeight w:val="147"/>
        </w:trPr>
        <w:tc>
          <w:tcPr>
            <w:tcW w:w="15791" w:type="dxa"/>
            <w:gridSpan w:val="2"/>
          </w:tcPr>
          <w:p w:rsidR="00A16592" w:rsidRPr="00384A98" w:rsidRDefault="00A16592" w:rsidP="006F274D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Общее</w:t>
            </w:r>
          </w:p>
        </w:tc>
      </w:tr>
      <w:tr w:rsidR="0077793D" w:rsidRPr="00384A98" w:rsidTr="006F274D">
        <w:trPr>
          <w:trHeight w:val="141"/>
        </w:trPr>
        <w:tc>
          <w:tcPr>
            <w:tcW w:w="15791" w:type="dxa"/>
            <w:gridSpan w:val="2"/>
          </w:tcPr>
          <w:p w:rsidR="00A16592" w:rsidRPr="00384A98" w:rsidRDefault="00A16592" w:rsidP="006F274D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Различия</w:t>
            </w:r>
          </w:p>
        </w:tc>
      </w:tr>
      <w:tr w:rsidR="0077793D" w:rsidRPr="00384A98" w:rsidTr="006F274D">
        <w:trPr>
          <w:trHeight w:val="278"/>
        </w:trPr>
        <w:tc>
          <w:tcPr>
            <w:tcW w:w="7896" w:type="dxa"/>
          </w:tcPr>
          <w:p w:rsidR="00A16592" w:rsidRPr="00384A98" w:rsidRDefault="00A16592" w:rsidP="00384A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Гражданские правоотношения</w:t>
            </w:r>
          </w:p>
        </w:tc>
        <w:tc>
          <w:tcPr>
            <w:tcW w:w="7896" w:type="dxa"/>
          </w:tcPr>
          <w:p w:rsidR="00A16592" w:rsidRPr="00384A98" w:rsidRDefault="00A16592" w:rsidP="00384A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Уголовно – правовые отношения</w:t>
            </w:r>
          </w:p>
        </w:tc>
      </w:tr>
    </w:tbl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>4. Задание.</w:t>
      </w:r>
      <w:r w:rsidRPr="00384A98">
        <w:rPr>
          <w:bCs/>
        </w:rPr>
        <w:t xml:space="preserve"> Выберите правильный ответ. Задачи уголовного права.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 искоренение преступности всеми способами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2. организация нормальной работы судов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 xml:space="preserve">3. рассмотрение споров между гражданами и предприятиями 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4. охрана прав и свобод человека и гражданина, собственности, общественной безопасности</w:t>
      </w:r>
    </w:p>
    <w:p w:rsidR="00284F1F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5. Задание. </w:t>
      </w:r>
      <w:r w:rsidR="00FC0294" w:rsidRPr="00384A98">
        <w:rPr>
          <w:bCs/>
        </w:rPr>
        <w:t>Прочитайте статью Уголовного кодекса РФ и ответьте</w:t>
      </w:r>
      <w:r w:rsidR="0077793D" w:rsidRPr="00384A98">
        <w:rPr>
          <w:bCs/>
        </w:rPr>
        <w:t xml:space="preserve"> на вопросы</w:t>
      </w:r>
      <w:r w:rsidR="00FC0294" w:rsidRPr="00384A98">
        <w:rPr>
          <w:bCs/>
        </w:rPr>
        <w:t>.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77793D" w:rsidRPr="00384A98" w:rsidTr="006F274D">
        <w:trPr>
          <w:trHeight w:val="596"/>
        </w:trPr>
        <w:tc>
          <w:tcPr>
            <w:tcW w:w="15843" w:type="dxa"/>
            <w:shd w:val="clear" w:color="auto" w:fill="EEECE1" w:themeFill="background2"/>
          </w:tcPr>
          <w:p w:rsidR="00FC0294" w:rsidRPr="00384A98" w:rsidRDefault="00FC0294" w:rsidP="00384A98">
            <w:pPr>
              <w:shd w:val="clear" w:color="auto" w:fill="FFFFFF"/>
              <w:ind w:firstLine="540"/>
              <w:contextualSpacing/>
              <w:jc w:val="both"/>
              <w:rPr>
                <w:rStyle w:val="h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84A98">
              <w:rPr>
                <w:rStyle w:val="h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УК РФ Статья 273. Создание, использование и распространение вредоносных компьютерных программ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распространение или использование компьютерных программ либо иной </w:t>
            </w:r>
            <w:hyperlink r:id="rId8" w:anchor="dst978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компьютерной информации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заведомо предназначенных для несанкционированного </w:t>
            </w:r>
            <w:hyperlink r:id="rId9" w:anchor="dst100025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уничтожения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dst100026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блокирования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dst100027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модификации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anchor="dst100028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копирования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компьютерной информации или нейтрализации средств защиты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информации, -</w:t>
            </w:r>
            <w:bookmarkStart w:id="0" w:name="dst982"/>
            <w:bookmarkEnd w:id="0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ограничением свободы на срок до четырех лет, либо принудительными работами на срок до четырех лет, либо лишением свободы на тот же срок со штрафом в размере до двухсот тысяч рублей или в размере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или иного дохода осужденного за период до восемнадцати месяцев.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983"/>
            <w:bookmarkEnd w:id="2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Деяния, предусмотренные </w:t>
            </w:r>
            <w:hyperlink r:id="rId13" w:anchor="dst981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совершенные группой лиц по предварительному сговору или организованной группой либо лицом с использованием своего служебного положения, а равно причинившие </w:t>
            </w:r>
            <w:hyperlink r:id="rId14" w:anchor="dst979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крупный ущерб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совершенные из корыстной заинтересованности, -</w:t>
            </w:r>
            <w:bookmarkStart w:id="3" w:name="dst984"/>
            <w:bookmarkEnd w:id="3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 или без такового,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 такового.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985"/>
            <w:bookmarkEnd w:id="4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Деяния, предусмотренные </w:t>
            </w:r>
            <w:hyperlink r:id="rId15" w:anchor="dst981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первой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6" w:anchor="dst983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второй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если они повлекли тяжкие последствия или создали угрозу их наступления, -</w:t>
            </w:r>
            <w:bookmarkStart w:id="5" w:name="dst986"/>
            <w:bookmarkEnd w:id="5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лишением свободы на срок до семи лет.</w:t>
            </w:r>
          </w:p>
        </w:tc>
      </w:tr>
    </w:tbl>
    <w:p w:rsidR="00284F1F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lastRenderedPageBreak/>
        <w:t>5.1. Назовите объект и субъект уголовно – правовых отношений по этой  статье</w:t>
      </w:r>
    </w:p>
    <w:p w:rsidR="00284F1F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5.2. К какой группе преступлений относится создание, использование и распространение вредоносных компьютерных программ?</w:t>
      </w:r>
    </w:p>
    <w:p w:rsidR="00FC0294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5.3. В чём общественная опасность данного вида преступления?</w:t>
      </w:r>
    </w:p>
    <w:p w:rsidR="00FC0294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6. Задание. </w:t>
      </w:r>
      <w:r w:rsidRPr="00384A98">
        <w:rPr>
          <w:bCs/>
        </w:rPr>
        <w:t>Представьте, что вы приглашены участвовать  в дебатах на тему: «За особо тяжкие преступления необходимо снизить возраст, с которого наступает уголовная ответственность». Какую позицию вы будете отстаивать? Приведите три аргумента, подтверждающих вашу позицию.</w:t>
      </w:r>
      <w:r w:rsidRPr="00384A98">
        <w:rPr>
          <w:b/>
          <w:bCs/>
        </w:rPr>
        <w:t xml:space="preserve"> </w:t>
      </w:r>
    </w:p>
    <w:p w:rsidR="00FC0294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7. Задание. </w:t>
      </w:r>
      <w:r w:rsidRPr="00384A98">
        <w:rPr>
          <w:bCs/>
        </w:rPr>
        <w:t>Верны ли следующие суждения?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>А. Уголовный кодекс РФ выступает единственным источником уголовного права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>Б. Действие Уголовного кодекса РФ распространяется на всю территорию РФ.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1.Верно</w:t>
      </w:r>
      <w:proofErr w:type="gramStart"/>
      <w:r w:rsidRPr="00384A98">
        <w:rPr>
          <w:bCs/>
        </w:rPr>
        <w:t xml:space="preserve">  А</w:t>
      </w:r>
      <w:proofErr w:type="gramEnd"/>
      <w:r w:rsidRPr="00384A98">
        <w:rPr>
          <w:bCs/>
        </w:rPr>
        <w:tab/>
        <w:t xml:space="preserve">    2. Верно</w:t>
      </w:r>
      <w:proofErr w:type="gramStart"/>
      <w:r w:rsidRPr="00384A98">
        <w:rPr>
          <w:bCs/>
        </w:rPr>
        <w:t xml:space="preserve">  Б</w:t>
      </w:r>
      <w:proofErr w:type="gramEnd"/>
      <w:r w:rsidRPr="00384A98">
        <w:rPr>
          <w:bCs/>
        </w:rPr>
        <w:t xml:space="preserve">  3. Верны оба суждения</w:t>
      </w:r>
      <w:r w:rsidRPr="00384A98">
        <w:rPr>
          <w:bCs/>
        </w:rPr>
        <w:tab/>
        <w:t>4. Оба суждения неверны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 xml:space="preserve">8. Задание. </w:t>
      </w:r>
      <w:r w:rsidR="0003333A" w:rsidRPr="00384A98">
        <w:rPr>
          <w:bCs/>
        </w:rPr>
        <w:t>Установите соответствие между статьёй Уголовного кодекса РФ и объектом преступления: к каждому элементу, данному в первом столбце, подберите элемент со второго столбца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2"/>
        <w:gridCol w:w="6716"/>
        <w:gridCol w:w="579"/>
        <w:gridCol w:w="6676"/>
      </w:tblGrid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Статья УК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Объект преступления </w:t>
            </w:r>
          </w:p>
        </w:tc>
      </w:tr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А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116. Побои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1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Против личности </w:t>
            </w:r>
          </w:p>
        </w:tc>
      </w:tr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Б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163. Вымогательство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2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В сфере экономики </w:t>
            </w:r>
          </w:p>
        </w:tc>
      </w:tr>
      <w:tr w:rsidR="0077793D" w:rsidRPr="00384A98" w:rsidTr="006F274D">
        <w:trPr>
          <w:trHeight w:val="87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В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176. Незаконное получение кредита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3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Против общественной безопасности и общественного порядка </w:t>
            </w: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Г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205. Террористический акт </w:t>
            </w:r>
          </w:p>
        </w:tc>
        <w:tc>
          <w:tcPr>
            <w:tcW w:w="7255" w:type="dxa"/>
            <w:gridSpan w:val="2"/>
            <w:vMerge w:val="restart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Д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212. Массовые беспорядки </w:t>
            </w:r>
          </w:p>
        </w:tc>
        <w:tc>
          <w:tcPr>
            <w:tcW w:w="7255" w:type="dxa"/>
            <w:gridSpan w:val="2"/>
            <w:vMerge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Е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Статья 125. Оставление в опасности</w:t>
            </w:r>
          </w:p>
        </w:tc>
        <w:tc>
          <w:tcPr>
            <w:tcW w:w="7255" w:type="dxa"/>
            <w:gridSpan w:val="2"/>
            <w:vMerge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03333A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9. Задание. </w:t>
      </w:r>
      <w:r w:rsidRPr="00384A98">
        <w:rPr>
          <w:bCs/>
        </w:rPr>
        <w:t>Выберите правильный ответ.  С какого возраста лицо может быть привлечено к уголовной ответственности?</w:t>
      </w:r>
    </w:p>
    <w:p w:rsidR="0003333A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 с 16 лет за все преступления</w:t>
      </w:r>
      <w:r w:rsidR="006F274D">
        <w:rPr>
          <w:bCs/>
        </w:rPr>
        <w:t xml:space="preserve">  </w:t>
      </w:r>
      <w:r w:rsidRPr="00384A98">
        <w:rPr>
          <w:bCs/>
        </w:rPr>
        <w:t>2. с 14лет</w:t>
      </w:r>
      <w:r w:rsidR="006F274D">
        <w:rPr>
          <w:bCs/>
        </w:rPr>
        <w:t xml:space="preserve">   </w:t>
      </w:r>
      <w:r w:rsidRPr="00384A98">
        <w:rPr>
          <w:bCs/>
        </w:rPr>
        <w:t xml:space="preserve">3. по достижении лицом совершеннолетия </w:t>
      </w:r>
    </w:p>
    <w:p w:rsidR="00284F1F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4. с 16лет; за преступления, представляющие повышенную общественную опасность – с14лет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>10</w:t>
      </w:r>
      <w:r w:rsidR="00EE04C7" w:rsidRPr="00384A98">
        <w:rPr>
          <w:b/>
          <w:bCs/>
        </w:rPr>
        <w:t>.Задание</w:t>
      </w:r>
      <w:r w:rsidRPr="00384A98">
        <w:rPr>
          <w:b/>
          <w:bCs/>
        </w:rPr>
        <w:t>.</w:t>
      </w:r>
      <w:r w:rsidR="00EE04C7" w:rsidRPr="00384A98">
        <w:rPr>
          <w:b/>
          <w:bCs/>
        </w:rPr>
        <w:t xml:space="preserve"> </w:t>
      </w:r>
      <w:r w:rsidR="00EE04C7" w:rsidRPr="00384A98">
        <w:t xml:space="preserve"> </w:t>
      </w:r>
      <w:r w:rsidR="00991A76" w:rsidRPr="00384A98">
        <w:t>Прочитайте рассказ и выразите своё мнение по поводу случившегося.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«Яша, учащийся ПТУ узнал от мамы, что ей требуется срочная операция, но операция платная и денег на неё дома нет. Право выбора всегда есть у человека, и он решил ночью ограбить киоск. А утром пришли полицейские и взяли Якова в полицию. За кражу возбудили уголовное дело. Прав ли оказался Яков?»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lastRenderedPageBreak/>
        <w:t>Вопрос</w:t>
      </w:r>
      <w:proofErr w:type="gramStart"/>
      <w:r w:rsidR="00EE04C7" w:rsidRPr="00384A98">
        <w:t xml:space="preserve"> </w:t>
      </w:r>
      <w:r w:rsidRPr="00384A98">
        <w:t>О</w:t>
      </w:r>
      <w:proofErr w:type="gramEnd"/>
      <w:r w:rsidRPr="00384A98">
        <w:t>пределите признаки преступления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>Вопрос</w:t>
      </w:r>
      <w:proofErr w:type="gramStart"/>
      <w:r w:rsidR="00EE04C7" w:rsidRPr="00384A98">
        <w:t xml:space="preserve"> </w:t>
      </w:r>
      <w:r w:rsidRPr="00384A98">
        <w:t>К</w:t>
      </w:r>
      <w:proofErr w:type="gramEnd"/>
      <w:r w:rsidRPr="00384A98">
        <w:t xml:space="preserve">акие сроки наказания определены Уголовным кодексом РФ в зависимости от характера и степени общественной преступления? 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 xml:space="preserve">11. </w:t>
      </w:r>
      <w:r w:rsidR="00EE04C7" w:rsidRPr="00384A98">
        <w:rPr>
          <w:b/>
          <w:bCs/>
        </w:rPr>
        <w:t>Задани</w:t>
      </w:r>
      <w:r w:rsidRPr="00384A98">
        <w:rPr>
          <w:b/>
          <w:bCs/>
        </w:rPr>
        <w:t>е</w:t>
      </w:r>
      <w:r w:rsidR="00EE04C7" w:rsidRPr="00384A98">
        <w:rPr>
          <w:b/>
          <w:bCs/>
        </w:rPr>
        <w:t>.</w:t>
      </w:r>
      <w:r w:rsidR="00EE04C7" w:rsidRPr="00384A98">
        <w:t xml:space="preserve"> Проверочный тест.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1. </w:t>
      </w:r>
      <w:r w:rsidR="00991A76" w:rsidRPr="00384A98">
        <w:rPr>
          <w:b/>
        </w:rPr>
        <w:t>Как называются люди, которые не отдают себе отчет в своих действиях: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невменяемые; б) агрессивные; в) добрые.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2. </w:t>
      </w:r>
      <w:r w:rsidR="00991A76" w:rsidRPr="00384A98">
        <w:rPr>
          <w:b/>
        </w:rPr>
        <w:t>Что включает в себя Уголовный кодекс России?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 вид б) структуру в) принцип </w:t>
      </w:r>
      <w:r w:rsidRPr="00384A98">
        <w:rPr>
          <w:bCs/>
        </w:rPr>
        <w:t>г)</w:t>
      </w:r>
      <w:r w:rsidRPr="00384A98">
        <w:t> статьи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3. </w:t>
      </w:r>
      <w:r w:rsidR="00991A76" w:rsidRPr="00384A98">
        <w:rPr>
          <w:b/>
        </w:rPr>
        <w:t>Преступления против жизни - это?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изнасилование </w:t>
      </w:r>
      <w:r w:rsidRPr="00384A98">
        <w:rPr>
          <w:bCs/>
        </w:rPr>
        <w:t>б)</w:t>
      </w:r>
      <w:r w:rsidRPr="00384A98">
        <w:t> убийство в) угроза г) истязание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4. </w:t>
      </w:r>
      <w:r w:rsidR="00991A76" w:rsidRPr="00384A98">
        <w:rPr>
          <w:b/>
        </w:rPr>
        <w:t>Назовите преступление против семьи: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незаконное усыновление; в) клевета;</w:t>
      </w:r>
      <w:r w:rsidR="006F274D">
        <w:t xml:space="preserve"> </w:t>
      </w:r>
      <w:r w:rsidRPr="00384A98">
        <w:t>б) нарушение охраны труда; г) оскорбление.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5. </w:t>
      </w:r>
      <w:r w:rsidR="00991A76" w:rsidRPr="00384A98">
        <w:rPr>
          <w:b/>
        </w:rPr>
        <w:t>Назовите вид хищения: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кража; </w:t>
      </w:r>
      <w:r w:rsidRPr="00384A98">
        <w:rPr>
          <w:bCs/>
        </w:rPr>
        <w:t>б)</w:t>
      </w:r>
      <w:r w:rsidRPr="00384A98">
        <w:t> разбой; в) вымогательство; г) уничтожение имущества.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6. </w:t>
      </w:r>
      <w:r w:rsidR="00991A76" w:rsidRPr="00384A98">
        <w:rPr>
          <w:b/>
        </w:rPr>
        <w:t>Что такое преступление?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</w:t>
      </w:r>
      <w:r w:rsidRPr="00384A98">
        <w:t>) виновно совершенное общественно опасное деяние;</w:t>
      </w:r>
      <w:r w:rsidR="006F274D">
        <w:t xml:space="preserve"> </w:t>
      </w:r>
      <w:r w:rsidRPr="00384A98">
        <w:t>б) совокупность признаков, указанных в уголовном законе;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в) действие или бездействие человека;</w:t>
      </w:r>
      <w:r w:rsidR="006F274D">
        <w:t xml:space="preserve"> </w:t>
      </w:r>
      <w:r w:rsidRPr="00384A98">
        <w:t>г) общественные отношения, охраняемые нормами уголовного права.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7. </w:t>
      </w:r>
      <w:r w:rsidR="00991A76" w:rsidRPr="00384A98">
        <w:rPr>
          <w:b/>
        </w:rPr>
        <w:t>Уголовный кодекс: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защищает права граждан;</w:t>
      </w:r>
      <w:r w:rsidR="006F274D">
        <w:t xml:space="preserve"> </w:t>
      </w:r>
      <w:r w:rsidRPr="00384A98">
        <w:t>б) устанавливает принципы уголовной ответственности;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в) определяет, какие опасные для личности действия признаются преступлениями;</w:t>
      </w:r>
      <w:r w:rsidR="006F274D">
        <w:t xml:space="preserve"> </w:t>
      </w:r>
      <w:r w:rsidRPr="00384A98">
        <w:rPr>
          <w:bCs/>
        </w:rPr>
        <w:t>г)</w:t>
      </w:r>
      <w:r w:rsidRPr="00384A98">
        <w:t> устанавливает виды наказаний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8. </w:t>
      </w:r>
      <w:r w:rsidR="00991A76" w:rsidRPr="00384A98">
        <w:rPr>
          <w:b/>
        </w:rPr>
        <w:t xml:space="preserve">Какая уголовная ответственность наступает с 14 лет </w:t>
      </w:r>
      <w:proofErr w:type="gramStart"/>
      <w:r w:rsidR="00991A76" w:rsidRPr="00384A98">
        <w:rPr>
          <w:b/>
        </w:rPr>
        <w:t>за</w:t>
      </w:r>
      <w:proofErr w:type="gramEnd"/>
      <w:r w:rsidR="00991A76" w:rsidRPr="00384A98">
        <w:rPr>
          <w:b/>
        </w:rPr>
        <w:t>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клевету; в) неоказание помощи больному;</w:t>
      </w:r>
      <w:r w:rsidR="006F274D">
        <w:t xml:space="preserve"> </w:t>
      </w:r>
      <w:r w:rsidRPr="00384A98">
        <w:t>б) истязание; </w:t>
      </w:r>
      <w:r w:rsidRPr="00384A98">
        <w:rPr>
          <w:bCs/>
        </w:rPr>
        <w:t>г)</w:t>
      </w:r>
      <w:r w:rsidRPr="00384A98">
        <w:t> кражу.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  <w:iCs/>
        </w:rPr>
        <w:t xml:space="preserve">12. </w:t>
      </w:r>
      <w:r w:rsidR="00EE04C7" w:rsidRPr="00384A98">
        <w:rPr>
          <w:b/>
          <w:iCs/>
        </w:rPr>
        <w:t xml:space="preserve">Задание. </w:t>
      </w:r>
      <w:r w:rsidR="00991A76" w:rsidRPr="00384A98">
        <w:rPr>
          <w:b/>
          <w:iCs/>
        </w:rPr>
        <w:t>Ответь письменно на вопросы.</w:t>
      </w:r>
    </w:p>
    <w:p w:rsidR="00991A76" w:rsidRPr="00384A98" w:rsidRDefault="00EB4D6A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</w:rPr>
        <w:t>Ситуация</w:t>
      </w:r>
      <w:r w:rsidR="0077793D" w:rsidRPr="00384A98">
        <w:rPr>
          <w:b/>
        </w:rPr>
        <w:t xml:space="preserve"> </w:t>
      </w:r>
      <w:r w:rsidRPr="00384A98">
        <w:rPr>
          <w:b/>
        </w:rPr>
        <w:t>1.</w:t>
      </w:r>
      <w:r w:rsidRPr="00384A98">
        <w:t xml:space="preserve"> </w:t>
      </w:r>
      <w:r w:rsidR="00991A76" w:rsidRPr="00384A98">
        <w:t>Илья, ночью вскрыл дверь автомобиля иностранной марки и вытащил автомагнитолу. В этот момент появился хозяин иномарки. В завязавшейся потасовке магнитола была разбита, но похитителя задержали и доставили в милицию. Позже выяснилось, что, пытаясь задержать Илью, хозяин порвал его кожаную куртку.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 xml:space="preserve">4.1. </w:t>
      </w:r>
      <w:r w:rsidR="00991A76" w:rsidRPr="00384A98">
        <w:t>Какие виды ответственности будут применяться к Илье?</w:t>
      </w:r>
    </w:p>
    <w:p w:rsidR="00EB4D6A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4.2.</w:t>
      </w:r>
      <w:r w:rsidR="00991A76" w:rsidRPr="00384A98">
        <w:t>Какие меры для защиты своей собственности мог применить хозяин самостоятельно?</w:t>
      </w:r>
    </w:p>
    <w:p w:rsidR="00991A76" w:rsidRPr="00384A98" w:rsidRDefault="00EB4D6A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</w:rPr>
        <w:t>Ситуация 2</w:t>
      </w:r>
      <w:r w:rsidRPr="00384A98">
        <w:t xml:space="preserve">. </w:t>
      </w:r>
      <w:r w:rsidR="00991A76" w:rsidRPr="00384A98">
        <w:t>16-летний Дмитрий развел рядом с дачей Филиппова костер, от которого загорелся забор и хозяйственные постройки на дачном участке.</w:t>
      </w:r>
    </w:p>
    <w:p w:rsidR="0077793D" w:rsidRPr="006F274D" w:rsidRDefault="00EB4D6A" w:rsidP="006F274D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 xml:space="preserve">4.3. </w:t>
      </w:r>
      <w:r w:rsidR="00991A76" w:rsidRPr="00384A98">
        <w:t>Кто будет нести ответственность за данное правонарушение?</w:t>
      </w:r>
    </w:p>
    <w:p w:rsidR="00A047A5" w:rsidRPr="00384A98" w:rsidRDefault="0077793D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13. Задание*. Написать эссе на одну из тем:</w:t>
      </w:r>
    </w:p>
    <w:p w:rsidR="0077793D" w:rsidRPr="00384A98" w:rsidRDefault="0077793D" w:rsidP="006F27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1. «Только слабые совершают преступления, человеку сильному они не нужны».</w:t>
      </w:r>
      <w:r w:rsidR="006F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98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384A98">
        <w:rPr>
          <w:rFonts w:ascii="Times New Roman" w:hAnsi="Times New Roman" w:cs="Times New Roman"/>
          <w:b/>
          <w:sz w:val="24"/>
          <w:szCs w:val="24"/>
        </w:rPr>
        <w:t>Ф.Вольтер</w:t>
      </w:r>
      <w:proofErr w:type="spellEnd"/>
      <w:r w:rsidRPr="00384A98">
        <w:rPr>
          <w:rFonts w:ascii="Times New Roman" w:hAnsi="Times New Roman" w:cs="Times New Roman"/>
          <w:b/>
          <w:sz w:val="24"/>
          <w:szCs w:val="24"/>
        </w:rPr>
        <w:t>, французский писатель и философ/</w:t>
      </w:r>
    </w:p>
    <w:p w:rsidR="0077793D" w:rsidRPr="00384A98" w:rsidRDefault="0077793D" w:rsidP="006F2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2. «Давно установлено, что алкоголизм и преступность – родные брат и сестра». </w:t>
      </w:r>
      <w:r w:rsidR="006F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84A98">
        <w:rPr>
          <w:rFonts w:ascii="Times New Roman" w:hAnsi="Times New Roman" w:cs="Times New Roman"/>
          <w:b/>
          <w:sz w:val="24"/>
          <w:szCs w:val="24"/>
        </w:rPr>
        <w:t>К.М.Бэр</w:t>
      </w:r>
      <w:proofErr w:type="spellEnd"/>
      <w:r w:rsidRPr="00384A9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Pr="00384A98">
        <w:rPr>
          <w:rFonts w:ascii="Times New Roman" w:hAnsi="Times New Roman" w:cs="Times New Roman"/>
          <w:b/>
          <w:sz w:val="24"/>
          <w:szCs w:val="24"/>
        </w:rPr>
        <w:t>ученный</w:t>
      </w:r>
      <w:proofErr w:type="gramEnd"/>
      <w:r w:rsidRPr="00384A98">
        <w:rPr>
          <w:rFonts w:ascii="Times New Roman" w:hAnsi="Times New Roman" w:cs="Times New Roman"/>
          <w:b/>
          <w:sz w:val="24"/>
          <w:szCs w:val="24"/>
        </w:rPr>
        <w:t xml:space="preserve"> – естествоиспытатель, академик Петербургской академии наук/ </w:t>
      </w:r>
    </w:p>
    <w:p w:rsidR="0077793D" w:rsidRPr="00384A98" w:rsidRDefault="0077793D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* Внимание – задание </w:t>
      </w:r>
      <w:proofErr w:type="gramStart"/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proofErr w:type="gramEnd"/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 </w:t>
      </w:r>
    </w:p>
    <w:p w:rsidR="0077793D" w:rsidRPr="00384A98" w:rsidRDefault="0077793D" w:rsidP="00384A9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793D" w:rsidRPr="00384A98" w:rsidSect="0038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053"/>
    <w:multiLevelType w:val="multilevel"/>
    <w:tmpl w:val="F70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03"/>
    <w:rsid w:val="0003333A"/>
    <w:rsid w:val="00284F1F"/>
    <w:rsid w:val="002E2B03"/>
    <w:rsid w:val="00384A98"/>
    <w:rsid w:val="006B3675"/>
    <w:rsid w:val="006F274D"/>
    <w:rsid w:val="0077793D"/>
    <w:rsid w:val="0078219C"/>
    <w:rsid w:val="00991A76"/>
    <w:rsid w:val="00A047A5"/>
    <w:rsid w:val="00A16592"/>
    <w:rsid w:val="00EB4D6A"/>
    <w:rsid w:val="00EE04C7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C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C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176/5c337673c261a026c476d578035ce68a0ae86da0/" TargetMode="External"/><Relationship Id="rId13" Type="http://schemas.openxmlformats.org/officeDocument/2006/relationships/hyperlink" Target="http://www.consultant.ru/document/cons_doc_LAW_349176/a4d58c1af8677d94b4fc8987c71b131f10476a7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9-klass/prava-cheloveka-i-grazhdanina/vinovnost" TargetMode="External"/><Relationship Id="rId12" Type="http://schemas.openxmlformats.org/officeDocument/2006/relationships/hyperlink" Target="http://www.consultant.ru/document/cons_doc_LAW_161817/2e91d385fb5ad4a0d4cf31b897557e83e5e640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9176/a4d58c1af8677d94b4fc8987c71b131f10476a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prava-cheloveka-i" TargetMode="External"/><Relationship Id="rId11" Type="http://schemas.openxmlformats.org/officeDocument/2006/relationships/hyperlink" Target="http://www.consultant.ru/document/cons_doc_LAW_161817/2e91d385fb5ad4a0d4cf31b897557e83e5e640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176/a4d58c1af8677d94b4fc8987c71b131f10476a76/" TargetMode="External"/><Relationship Id="rId10" Type="http://schemas.openxmlformats.org/officeDocument/2006/relationships/hyperlink" Target="http://www.consultant.ru/document/cons_doc_LAW_161817/2e91d385fb5ad4a0d4cf31b897557e83e5e640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1817/2e91d385fb5ad4a0d4cf31b897557e83e5e64009/" TargetMode="External"/><Relationship Id="rId14" Type="http://schemas.openxmlformats.org/officeDocument/2006/relationships/hyperlink" Target="http://www.consultant.ru/document/cons_doc_LAW_349176/5c337673c261a026c476d578035ce68a0ae86d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r</cp:lastModifiedBy>
  <cp:revision>6</cp:revision>
  <dcterms:created xsi:type="dcterms:W3CDTF">2020-04-03T16:09:00Z</dcterms:created>
  <dcterms:modified xsi:type="dcterms:W3CDTF">2020-04-06T14:15:00Z</dcterms:modified>
</cp:coreProperties>
</file>