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5" w:rsidRDefault="00B8677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</w:rPr>
      </w:pPr>
    </w:p>
    <w:p w:rsidR="00B86775" w:rsidRDefault="00B86775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4518"/>
        <w:gridCol w:w="5052"/>
      </w:tblGrid>
      <w:tr w:rsidR="00B86775">
        <w:tc>
          <w:tcPr>
            <w:tcW w:w="4518" w:type="dxa"/>
          </w:tcPr>
          <w:p w:rsidR="00B86775" w:rsidRPr="00183208" w:rsidRDefault="00B86775" w:rsidP="0018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/>
              <w:rPr>
                <w:color w:val="000000"/>
                <w:sz w:val="28"/>
                <w:szCs w:val="28"/>
              </w:rPr>
            </w:pPr>
          </w:p>
          <w:p w:rsidR="00B86775" w:rsidRDefault="00DB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052" w:type="dxa"/>
          </w:tcPr>
          <w:p w:rsidR="00B86775" w:rsidRDefault="00DB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Утверждаю</w:t>
            </w:r>
          </w:p>
          <w:p w:rsidR="00B86775" w:rsidRDefault="00DB2A7D" w:rsidP="00183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Директор </w:t>
            </w:r>
            <w:r w:rsidR="00183208">
              <w:rPr>
                <w:color w:val="000000"/>
                <w:sz w:val="24"/>
                <w:szCs w:val="24"/>
              </w:rPr>
              <w:t>МКОУ «СОШ№12»</w:t>
            </w:r>
          </w:p>
          <w:p w:rsidR="00B86775" w:rsidRDefault="00DB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______________ </w:t>
            </w:r>
            <w:proofErr w:type="spellStart"/>
            <w:r w:rsidR="00183208">
              <w:rPr>
                <w:color w:val="000000"/>
                <w:sz w:val="24"/>
                <w:szCs w:val="24"/>
              </w:rPr>
              <w:t>Шебединова</w:t>
            </w:r>
            <w:proofErr w:type="spellEnd"/>
            <w:r w:rsidR="00183208">
              <w:rPr>
                <w:color w:val="000000"/>
                <w:sz w:val="24"/>
                <w:szCs w:val="24"/>
              </w:rPr>
              <w:t xml:space="preserve"> М.У.</w:t>
            </w:r>
          </w:p>
          <w:p w:rsidR="00B86775" w:rsidRDefault="00DB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</w:rPr>
              <w:t>«</w:t>
            </w:r>
            <w:r w:rsidR="00183208">
              <w:rPr>
                <w:color w:val="000000"/>
                <w:sz w:val="24"/>
                <w:szCs w:val="24"/>
                <w:u w:val="single"/>
              </w:rPr>
              <w:t>01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» </w:t>
            </w:r>
            <w:r w:rsidR="00183208">
              <w:rPr>
                <w:sz w:val="24"/>
                <w:szCs w:val="24"/>
                <w:u w:val="single"/>
              </w:rPr>
              <w:t>февраля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20</w:t>
            </w:r>
            <w:r w:rsidR="00183208">
              <w:rPr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color w:val="000000"/>
                <w:sz w:val="24"/>
                <w:szCs w:val="24"/>
                <w:u w:val="single"/>
              </w:rPr>
              <w:t>г.</w:t>
            </w:r>
          </w:p>
          <w:p w:rsidR="00B86775" w:rsidRDefault="00DB2A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86775" w:rsidRDefault="00B86775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jc w:val="right"/>
        <w:rPr>
          <w:color w:val="000000"/>
          <w:sz w:val="24"/>
          <w:szCs w:val="24"/>
        </w:rPr>
      </w:pPr>
    </w:p>
    <w:p w:rsidR="00B86775" w:rsidRDefault="00B86775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/>
        <w:rPr>
          <w:color w:val="000000"/>
          <w:sz w:val="24"/>
          <w:szCs w:val="24"/>
        </w:rPr>
      </w:pP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4"/>
          <w:szCs w:val="24"/>
        </w:rPr>
      </w:pP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80"/>
          <w:szCs w:val="80"/>
        </w:rPr>
      </w:pP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100"/>
          <w:szCs w:val="100"/>
        </w:rPr>
        <w:t>Положение</w:t>
      </w:r>
      <w:r>
        <w:rPr>
          <w:b/>
          <w:color w:val="000000"/>
          <w:sz w:val="100"/>
          <w:szCs w:val="100"/>
        </w:rPr>
        <w:br/>
      </w:r>
      <w:r>
        <w:rPr>
          <w:b/>
          <w:color w:val="000000"/>
          <w:sz w:val="72"/>
          <w:szCs w:val="72"/>
        </w:rPr>
        <w:t xml:space="preserve"> о  контрактном управляющем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ПОЛОЖЕНИЕ о контрактном управляющем</w:t>
      </w: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36"/>
          <w:szCs w:val="36"/>
        </w:rPr>
      </w:pP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1.Общие положения.</w:t>
      </w: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Настоящее  Положение 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 муниципальных нужд.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 муниципальных нужд, в том числе настоящим Положением, иными нормативными правовыми актами Российской Федерации, положением  о контрактном управляющем.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Основными принципами деятельности контрактного управляющего при осуществлении закупки товара, работы, услуги для обеспечения  муниципальных нужд являются: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профессионализм,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 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 муниципальных нужд.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2.Функции и полномочия контрактного управляющего.</w:t>
      </w: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8"/>
          <w:szCs w:val="28"/>
        </w:rPr>
      </w:pP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Контрактный управляющий осуществляет следующие функции: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2.1.1. Разрабатывает </w:t>
      </w:r>
      <w:r>
        <w:rPr>
          <w:sz w:val="24"/>
          <w:szCs w:val="24"/>
        </w:rPr>
        <w:t>план-график и план закупок</w:t>
      </w:r>
      <w:proofErr w:type="gramStart"/>
      <w:r>
        <w:rPr>
          <w:color w:val="000000"/>
          <w:sz w:val="24"/>
          <w:szCs w:val="24"/>
        </w:rPr>
        <w:t xml:space="preserve"> ;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Осуществляет подготовку изменений для внесения в </w:t>
      </w:r>
      <w:r>
        <w:rPr>
          <w:sz w:val="24"/>
          <w:szCs w:val="24"/>
        </w:rPr>
        <w:t>план-график и план закупок</w:t>
      </w:r>
      <w:r>
        <w:rPr>
          <w:color w:val="000000"/>
          <w:sz w:val="24"/>
          <w:szCs w:val="24"/>
        </w:rPr>
        <w:t xml:space="preserve">,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Размещает  на официальном сайте www.zakupki.gov.ru </w:t>
      </w:r>
      <w:r>
        <w:rPr>
          <w:sz w:val="24"/>
          <w:szCs w:val="24"/>
        </w:rPr>
        <w:t>план-график и план закупок</w:t>
      </w:r>
      <w:r>
        <w:rPr>
          <w:color w:val="000000"/>
          <w:sz w:val="24"/>
          <w:szCs w:val="24"/>
        </w:rPr>
        <w:t xml:space="preserve"> и внесенные в него изменения;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2.1.4. Определение и обоснование начальной (максимальной) цены контракта;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2.1.5. Осуществляет подготовку и размещение на официальном сайте www.zakupki. gov.ru извещений об осуществлении закупок;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2.1.6. Осуществляет подготовку и размещение на официальном сайте www.zakupki. gov.ru документации о закупках и проектов контрактов;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2.1.7. Осуществляет подготовку и направление приглашений принять участие в определении поставщиков (подрядчиков, исполнителей) закрытыми способами;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2.1.8. Обеспечивает осуществление закупок, в том числе заключение контрактов;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2.1.9. Участвует в рассмотрении дел об обжаловании результатов определения поставщиков (подрядчиков, исполнителей);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2.1.10. Осуществляет подготовку материалов для выполнения претензионной работы;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2.1.11. Организует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2.1.12. 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В целях реализации функций и полномочий настоящего Положения  контрактный управляющий обязан: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3.1.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3.3. Поддерживать уровень квалификации, необходимый для надлежащего исполнения своих должностных обязанностей;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3.4.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3.5.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3.6. При необходимости привлекать к своей работе экспертов, экспертных организаций в соответствии с требованиями, предусмотренными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3.Ответственность  контрактного управляющего.</w:t>
      </w: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4.1. </w:t>
      </w:r>
      <w:proofErr w:type="gramStart"/>
      <w:r>
        <w:rPr>
          <w:color w:val="000000"/>
          <w:sz w:val="24"/>
          <w:szCs w:val="24"/>
        </w:rPr>
        <w:t xml:space="preserve">Действия (бездействие) контрактного управляющего,  могут быть обжалованы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закупок, если такие действия (бездействие) нарушают права и законные интересы участника закупки. </w:t>
      </w:r>
      <w:proofErr w:type="gramEnd"/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положений настоящего Положения, несут дисциплинарную, гражданско-правовую, административную, ответственность в соответствии с законодательством Российской Федерации. </w:t>
      </w:r>
    </w:p>
    <w:p w:rsidR="00B86775" w:rsidRDefault="00DB2A7D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 xml:space="preserve"> 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</w:t>
      </w:r>
      <w:bookmarkStart w:id="0" w:name="_GoBack"/>
      <w:bookmarkEnd w:id="0"/>
      <w:r>
        <w:rPr>
          <w:color w:val="000000"/>
          <w:sz w:val="24"/>
          <w:szCs w:val="24"/>
        </w:rPr>
        <w:t>ния  муниципальных нужд может быть отстранен от занимаемой должности по решению Заказчика.</w:t>
      </w:r>
      <w:r>
        <w:rPr>
          <w:color w:val="000000"/>
          <w:sz w:val="40"/>
          <w:szCs w:val="40"/>
        </w:rPr>
        <w:t xml:space="preserve">                           </w:t>
      </w: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ind w:left="1134"/>
        <w:jc w:val="both"/>
        <w:rPr>
          <w:color w:val="000000"/>
          <w:sz w:val="24"/>
          <w:szCs w:val="24"/>
        </w:rPr>
      </w:pP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1134"/>
        <w:jc w:val="both"/>
        <w:rPr>
          <w:color w:val="000000"/>
          <w:sz w:val="24"/>
          <w:szCs w:val="24"/>
        </w:rPr>
      </w:pPr>
    </w:p>
    <w:p w:rsidR="00B86775" w:rsidRDefault="00B86775">
      <w:pPr>
        <w:pBdr>
          <w:top w:val="nil"/>
          <w:left w:val="nil"/>
          <w:bottom w:val="nil"/>
          <w:right w:val="nil"/>
          <w:between w:val="nil"/>
        </w:pBdr>
        <w:spacing w:before="280"/>
        <w:ind w:left="1134"/>
        <w:jc w:val="both"/>
        <w:rPr>
          <w:color w:val="000000"/>
          <w:sz w:val="24"/>
          <w:szCs w:val="24"/>
        </w:rPr>
      </w:pPr>
    </w:p>
    <w:sectPr w:rsidR="00B86775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775"/>
    <w:rsid w:val="00183208"/>
    <w:rsid w:val="00B86775"/>
    <w:rsid w:val="00DB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adminisrtaciya</cp:lastModifiedBy>
  <cp:revision>3</cp:revision>
  <dcterms:created xsi:type="dcterms:W3CDTF">2020-01-29T09:59:00Z</dcterms:created>
  <dcterms:modified xsi:type="dcterms:W3CDTF">2020-02-03T11:29:00Z</dcterms:modified>
</cp:coreProperties>
</file>