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D3" w:rsidRPr="008773D3" w:rsidRDefault="008773D3" w:rsidP="008773D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8773D3">
        <w:rPr>
          <w:rFonts w:ascii="Tahoma" w:hAnsi="Tahoma" w:cs="Tahoma"/>
          <w:b/>
          <w:sz w:val="22"/>
          <w:szCs w:val="22"/>
        </w:rPr>
        <w:t>НЕУВЕРЕННЫЕ ДЕТИ</w:t>
      </w:r>
    </w:p>
    <w:p w:rsidR="008773D3" w:rsidRPr="008773D3" w:rsidRDefault="008773D3" w:rsidP="008773D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8773D3">
        <w:rPr>
          <w:rFonts w:ascii="Tahoma" w:hAnsi="Tahoma" w:cs="Tahoma"/>
          <w:b/>
          <w:sz w:val="22"/>
          <w:szCs w:val="22"/>
        </w:rPr>
        <w:t xml:space="preserve">Краткая психологическая характеристика. </w:t>
      </w:r>
      <w:r w:rsidRPr="008773D3">
        <w:rPr>
          <w:rFonts w:ascii="Tahoma" w:hAnsi="Tahoma" w:cs="Tahoma"/>
          <w:sz w:val="22"/>
          <w:szCs w:val="22"/>
        </w:rPr>
        <w:t>Проблема таких детей в том, что они не умеют опираться на соб</w:t>
      </w:r>
      <w:r w:rsidRPr="008773D3">
        <w:rPr>
          <w:rFonts w:ascii="Tahoma" w:hAnsi="Tahoma" w:cs="Tahoma"/>
          <w:sz w:val="22"/>
          <w:szCs w:val="22"/>
        </w:rPr>
        <w:softHyphen/>
        <w:t>ственное мнение, они склонны при</w:t>
      </w:r>
      <w:r w:rsidRPr="008773D3">
        <w:rPr>
          <w:rFonts w:ascii="Tahoma" w:hAnsi="Tahoma" w:cs="Tahoma"/>
          <w:sz w:val="22"/>
          <w:szCs w:val="22"/>
        </w:rPr>
        <w:softHyphen/>
        <w:t>бегать к помощи других людей. Не</w:t>
      </w:r>
      <w:r w:rsidRPr="008773D3">
        <w:rPr>
          <w:rFonts w:ascii="Tahoma" w:hAnsi="Tahoma" w:cs="Tahoma"/>
          <w:sz w:val="22"/>
          <w:szCs w:val="22"/>
        </w:rPr>
        <w:softHyphen/>
        <w:t>уверенные дети не могут самосто</w:t>
      </w:r>
      <w:r w:rsidRPr="008773D3">
        <w:rPr>
          <w:rFonts w:ascii="Tahoma" w:hAnsi="Tahoma" w:cs="Tahoma"/>
          <w:sz w:val="22"/>
          <w:szCs w:val="22"/>
        </w:rPr>
        <w:softHyphen/>
        <w:t>ятельно проверить качество своей работы: они сами себе не доверя</w:t>
      </w:r>
      <w:r w:rsidRPr="008773D3">
        <w:rPr>
          <w:rFonts w:ascii="Tahoma" w:hAnsi="Tahoma" w:cs="Tahoma"/>
          <w:sz w:val="22"/>
          <w:szCs w:val="22"/>
        </w:rPr>
        <w:softHyphen/>
        <w:t>ют. Они могут хорошо справляться с теми заданиями, где требуется работа по образцу, но испытывают затруднения при необходимости са</w:t>
      </w:r>
      <w:r w:rsidRPr="008773D3">
        <w:rPr>
          <w:rFonts w:ascii="Tahoma" w:hAnsi="Tahoma" w:cs="Tahoma"/>
          <w:sz w:val="22"/>
          <w:szCs w:val="22"/>
        </w:rPr>
        <w:softHyphen/>
        <w:t>мостоятельного выбора страт</w:t>
      </w:r>
      <w:r w:rsidRPr="008773D3">
        <w:rPr>
          <w:rFonts w:ascii="Tahoma" w:hAnsi="Tahoma" w:cs="Tahoma"/>
          <w:sz w:val="22"/>
          <w:szCs w:val="22"/>
        </w:rPr>
        <w:t>е</w:t>
      </w:r>
      <w:r w:rsidRPr="008773D3">
        <w:rPr>
          <w:rFonts w:ascii="Tahoma" w:hAnsi="Tahoma" w:cs="Tahoma"/>
          <w:sz w:val="22"/>
          <w:szCs w:val="22"/>
        </w:rPr>
        <w:t>гии решения. В подобной ситуации они обычно обращаются за помощью к одноклассникам или родителям (особенно при выполнении домаш</w:t>
      </w:r>
      <w:r w:rsidRPr="008773D3">
        <w:rPr>
          <w:rFonts w:ascii="Tahoma" w:hAnsi="Tahoma" w:cs="Tahoma"/>
          <w:sz w:val="22"/>
          <w:szCs w:val="22"/>
        </w:rPr>
        <w:softHyphen/>
        <w:t>него зад</w:t>
      </w:r>
      <w:r w:rsidRPr="008773D3">
        <w:rPr>
          <w:rFonts w:ascii="Tahoma" w:hAnsi="Tahoma" w:cs="Tahoma"/>
          <w:sz w:val="22"/>
          <w:szCs w:val="22"/>
        </w:rPr>
        <w:t>а</w:t>
      </w:r>
      <w:r w:rsidRPr="008773D3">
        <w:rPr>
          <w:rFonts w:ascii="Tahoma" w:hAnsi="Tahoma" w:cs="Tahoma"/>
          <w:sz w:val="22"/>
          <w:szCs w:val="22"/>
        </w:rPr>
        <w:t>ния).</w:t>
      </w:r>
      <w:r w:rsidRPr="008773D3">
        <w:rPr>
          <w:rFonts w:ascii="Tahoma" w:hAnsi="Tahoma" w:cs="Tahoma"/>
          <w:b/>
          <w:sz w:val="22"/>
          <w:szCs w:val="22"/>
        </w:rPr>
        <w:t xml:space="preserve"> </w:t>
      </w:r>
      <w:r w:rsidRPr="008773D3">
        <w:rPr>
          <w:rFonts w:ascii="Tahoma" w:hAnsi="Tahoma" w:cs="Tahoma"/>
          <w:sz w:val="22"/>
          <w:szCs w:val="22"/>
        </w:rPr>
        <w:t>Такие дети списывают не потому, что не знают ответа, а потому, что не уверены в правильности своих знаний и решений. В поведенческом плане им часто присущ конформизм, они не умеют отстаивать собствен</w:t>
      </w:r>
      <w:r w:rsidRPr="008773D3">
        <w:rPr>
          <w:rFonts w:ascii="Tahoma" w:hAnsi="Tahoma" w:cs="Tahoma"/>
          <w:sz w:val="22"/>
          <w:szCs w:val="22"/>
        </w:rPr>
        <w:softHyphen/>
        <w:t>ную точку зрения. Неувере</w:t>
      </w:r>
      <w:r w:rsidRPr="008773D3">
        <w:rPr>
          <w:rFonts w:ascii="Tahoma" w:hAnsi="Tahoma" w:cs="Tahoma"/>
          <w:sz w:val="22"/>
          <w:szCs w:val="22"/>
        </w:rPr>
        <w:t>н</w:t>
      </w:r>
      <w:r w:rsidRPr="008773D3">
        <w:rPr>
          <w:rFonts w:ascii="Tahoma" w:hAnsi="Tahoma" w:cs="Tahoma"/>
          <w:sz w:val="22"/>
          <w:szCs w:val="22"/>
        </w:rPr>
        <w:t>ные дети часто подолгу не могут приступить к выполнению задания, но достаточно педагогу подсказать им первый шаг, как они начинают раб</w:t>
      </w:r>
      <w:r w:rsidRPr="008773D3">
        <w:rPr>
          <w:rFonts w:ascii="Tahoma" w:hAnsi="Tahoma" w:cs="Tahoma"/>
          <w:sz w:val="22"/>
          <w:szCs w:val="22"/>
        </w:rPr>
        <w:t>о</w:t>
      </w:r>
      <w:r w:rsidRPr="008773D3">
        <w:rPr>
          <w:rFonts w:ascii="Tahoma" w:hAnsi="Tahoma" w:cs="Tahoma"/>
          <w:sz w:val="22"/>
          <w:szCs w:val="22"/>
        </w:rPr>
        <w:t>тать.</w:t>
      </w:r>
    </w:p>
    <w:p w:rsidR="008773D3" w:rsidRPr="008773D3" w:rsidRDefault="008773D3" w:rsidP="008773D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8773D3">
        <w:rPr>
          <w:rFonts w:ascii="Tahoma" w:hAnsi="Tahoma" w:cs="Tahoma"/>
          <w:b/>
          <w:sz w:val="22"/>
          <w:szCs w:val="22"/>
        </w:rPr>
        <w:t xml:space="preserve">Основные трудности, возникающие при сдаче </w:t>
      </w:r>
      <w:r>
        <w:rPr>
          <w:rFonts w:ascii="Tahoma" w:hAnsi="Tahoma" w:cs="Tahoma"/>
          <w:b/>
          <w:sz w:val="22"/>
          <w:szCs w:val="22"/>
        </w:rPr>
        <w:t>ОГЭ (</w:t>
      </w:r>
      <w:r w:rsidRPr="008773D3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8773D3">
        <w:rPr>
          <w:rFonts w:ascii="Tahoma" w:hAnsi="Tahoma" w:cs="Tahoma"/>
          <w:b/>
          <w:sz w:val="22"/>
          <w:szCs w:val="22"/>
        </w:rPr>
        <w:t xml:space="preserve">. </w:t>
      </w:r>
      <w:r w:rsidRPr="008773D3">
        <w:rPr>
          <w:rFonts w:ascii="Tahoma" w:hAnsi="Tahoma" w:cs="Tahoma"/>
          <w:sz w:val="22"/>
          <w:szCs w:val="22"/>
        </w:rPr>
        <w:t>Неув</w:t>
      </w:r>
      <w:r w:rsidRPr="008773D3">
        <w:rPr>
          <w:rFonts w:ascii="Tahoma" w:hAnsi="Tahoma" w:cs="Tahoma"/>
          <w:sz w:val="22"/>
          <w:szCs w:val="22"/>
        </w:rPr>
        <w:t>е</w:t>
      </w:r>
      <w:r w:rsidRPr="008773D3">
        <w:rPr>
          <w:rFonts w:ascii="Tahoma" w:hAnsi="Tahoma" w:cs="Tahoma"/>
          <w:sz w:val="22"/>
          <w:szCs w:val="22"/>
        </w:rPr>
        <w:t>ренные дети испытывают затруднения во время любого экза</w:t>
      </w:r>
      <w:r w:rsidRPr="008773D3">
        <w:rPr>
          <w:rFonts w:ascii="Tahoma" w:hAnsi="Tahoma" w:cs="Tahoma"/>
          <w:sz w:val="22"/>
          <w:szCs w:val="22"/>
        </w:rPr>
        <w:softHyphen/>
        <w:t>мена, поскольку им сложно опирать</w:t>
      </w:r>
      <w:r w:rsidRPr="008773D3">
        <w:rPr>
          <w:rFonts w:ascii="Tahoma" w:hAnsi="Tahoma" w:cs="Tahoma"/>
          <w:sz w:val="22"/>
          <w:szCs w:val="22"/>
        </w:rPr>
        <w:softHyphen/>
        <w:t>ся только на собственные ресурсы и принимать самосто</w:t>
      </w:r>
      <w:r w:rsidRPr="008773D3">
        <w:rPr>
          <w:rFonts w:ascii="Tahoma" w:hAnsi="Tahoma" w:cs="Tahoma"/>
          <w:sz w:val="22"/>
          <w:szCs w:val="22"/>
        </w:rPr>
        <w:t>я</w:t>
      </w:r>
      <w:r w:rsidRPr="008773D3">
        <w:rPr>
          <w:rFonts w:ascii="Tahoma" w:hAnsi="Tahoma" w:cs="Tahoma"/>
          <w:sz w:val="22"/>
          <w:szCs w:val="22"/>
        </w:rPr>
        <w:t>тельное реше</w:t>
      </w:r>
      <w:r w:rsidRPr="008773D3">
        <w:rPr>
          <w:rFonts w:ascii="Tahoma" w:hAnsi="Tahoma" w:cs="Tahoma"/>
          <w:sz w:val="22"/>
          <w:szCs w:val="22"/>
        </w:rPr>
        <w:softHyphen/>
        <w:t>ние. При сдаче Единого государ</w:t>
      </w:r>
      <w:r w:rsidRPr="008773D3">
        <w:rPr>
          <w:rFonts w:ascii="Tahoma" w:hAnsi="Tahoma" w:cs="Tahoma"/>
          <w:sz w:val="22"/>
          <w:szCs w:val="22"/>
        </w:rPr>
        <w:softHyphen/>
        <w:t>ственного экзамена подобные дети испытывают дополнительные слож</w:t>
      </w:r>
      <w:r w:rsidRPr="008773D3">
        <w:rPr>
          <w:rFonts w:ascii="Tahoma" w:hAnsi="Tahoma" w:cs="Tahoma"/>
          <w:sz w:val="22"/>
          <w:szCs w:val="22"/>
        </w:rPr>
        <w:softHyphen/>
        <w:t>ности, поскольку принципиальное знач</w:t>
      </w:r>
      <w:r w:rsidRPr="008773D3">
        <w:rPr>
          <w:rFonts w:ascii="Tahoma" w:hAnsi="Tahoma" w:cs="Tahoma"/>
          <w:sz w:val="22"/>
          <w:szCs w:val="22"/>
        </w:rPr>
        <w:t>е</w:t>
      </w:r>
      <w:r w:rsidRPr="008773D3">
        <w:rPr>
          <w:rFonts w:ascii="Tahoma" w:hAnsi="Tahoma" w:cs="Tahoma"/>
          <w:sz w:val="22"/>
          <w:szCs w:val="22"/>
        </w:rPr>
        <w:t>ние там имеет самостоятель</w:t>
      </w:r>
      <w:r w:rsidRPr="008773D3">
        <w:rPr>
          <w:rFonts w:ascii="Tahoma" w:hAnsi="Tahoma" w:cs="Tahoma"/>
          <w:sz w:val="22"/>
          <w:szCs w:val="22"/>
        </w:rPr>
        <w:softHyphen/>
        <w:t>ный выбор стратегии деятельности, а эта задача для неуверенных де</w:t>
      </w:r>
      <w:r w:rsidRPr="008773D3">
        <w:rPr>
          <w:rFonts w:ascii="Tahoma" w:hAnsi="Tahoma" w:cs="Tahoma"/>
          <w:sz w:val="22"/>
          <w:szCs w:val="22"/>
        </w:rPr>
        <w:softHyphen/>
        <w:t>тей крайне сложна.</w:t>
      </w:r>
    </w:p>
    <w:p w:rsidR="008773D3" w:rsidRPr="008773D3" w:rsidRDefault="008773D3" w:rsidP="008773D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8773D3">
        <w:rPr>
          <w:rFonts w:ascii="Tahoma" w:hAnsi="Tahoma" w:cs="Tahoma"/>
          <w:b/>
          <w:sz w:val="22"/>
          <w:szCs w:val="22"/>
        </w:rPr>
        <w:t xml:space="preserve">Стратегии поддержки на этапе подготовки. </w:t>
      </w:r>
      <w:r w:rsidRPr="008773D3">
        <w:rPr>
          <w:rFonts w:ascii="Tahoma" w:hAnsi="Tahoma" w:cs="Tahoma"/>
          <w:sz w:val="22"/>
          <w:szCs w:val="22"/>
        </w:rPr>
        <w:t>Очень важ</w:t>
      </w:r>
      <w:r w:rsidRPr="008773D3">
        <w:rPr>
          <w:rFonts w:ascii="Tahoma" w:hAnsi="Tahoma" w:cs="Tahoma"/>
          <w:sz w:val="22"/>
          <w:szCs w:val="22"/>
        </w:rPr>
        <w:softHyphen/>
        <w:t>но, чтобы неуверенный ребенок по</w:t>
      </w:r>
      <w:r w:rsidRPr="008773D3">
        <w:rPr>
          <w:rFonts w:ascii="Tahoma" w:hAnsi="Tahoma" w:cs="Tahoma"/>
          <w:sz w:val="22"/>
          <w:szCs w:val="22"/>
        </w:rPr>
        <w:softHyphen/>
        <w:t>лучил положительный опыт приня</w:t>
      </w:r>
      <w:r w:rsidRPr="008773D3">
        <w:rPr>
          <w:rFonts w:ascii="Tahoma" w:hAnsi="Tahoma" w:cs="Tahoma"/>
          <w:sz w:val="22"/>
          <w:szCs w:val="22"/>
        </w:rPr>
        <w:softHyphen/>
        <w:t xml:space="preserve">тия другими людьми его личного выбора. </w:t>
      </w:r>
      <w:proofErr w:type="gramStart"/>
      <w:r w:rsidRPr="008773D3">
        <w:rPr>
          <w:rFonts w:ascii="Tahoma" w:hAnsi="Tahoma" w:cs="Tahoma"/>
          <w:sz w:val="22"/>
          <w:szCs w:val="22"/>
        </w:rPr>
        <w:t>При работе с такими деть</w:t>
      </w:r>
      <w:r w:rsidRPr="008773D3">
        <w:rPr>
          <w:rFonts w:ascii="Tahoma" w:hAnsi="Tahoma" w:cs="Tahoma"/>
          <w:sz w:val="22"/>
          <w:szCs w:val="22"/>
        </w:rPr>
        <w:softHyphen/>
        <w:t>ми необходимо воздерживаться от советов и рекомендаций («Сначала реши простые з</w:t>
      </w:r>
      <w:r w:rsidRPr="008773D3">
        <w:rPr>
          <w:rFonts w:ascii="Tahoma" w:hAnsi="Tahoma" w:cs="Tahoma"/>
          <w:sz w:val="22"/>
          <w:szCs w:val="22"/>
        </w:rPr>
        <w:t>а</w:t>
      </w:r>
      <w:r w:rsidRPr="008773D3">
        <w:rPr>
          <w:rFonts w:ascii="Tahoma" w:hAnsi="Tahoma" w:cs="Tahoma"/>
          <w:sz w:val="22"/>
          <w:szCs w:val="22"/>
        </w:rPr>
        <w:t>дания, а потом пережить выбрать ему самому и терпе</w:t>
      </w:r>
      <w:r w:rsidRPr="008773D3">
        <w:rPr>
          <w:rFonts w:ascii="Tahoma" w:hAnsi="Tahoma" w:cs="Tahoma"/>
          <w:sz w:val="22"/>
          <w:szCs w:val="22"/>
        </w:rPr>
        <w:softHyphen/>
        <w:t>ливо дождаться, когда он примет ре</w:t>
      </w:r>
      <w:r w:rsidRPr="008773D3">
        <w:rPr>
          <w:rFonts w:ascii="Tahoma" w:hAnsi="Tahoma" w:cs="Tahoma"/>
          <w:sz w:val="22"/>
          <w:szCs w:val="22"/>
        </w:rPr>
        <w:softHyphen/>
        <w:t>шение («Как ты думаешь, с чего луч</w:t>
      </w:r>
      <w:r w:rsidRPr="008773D3">
        <w:rPr>
          <w:rFonts w:ascii="Tahoma" w:hAnsi="Tahoma" w:cs="Tahoma"/>
          <w:sz w:val="22"/>
          <w:szCs w:val="22"/>
        </w:rPr>
        <w:softHyphen/>
        <w:t>ше начать: с пр</w:t>
      </w:r>
      <w:r w:rsidRPr="008773D3">
        <w:rPr>
          <w:rFonts w:ascii="Tahoma" w:hAnsi="Tahoma" w:cs="Tahoma"/>
          <w:sz w:val="22"/>
          <w:szCs w:val="22"/>
        </w:rPr>
        <w:t>о</w:t>
      </w:r>
      <w:r w:rsidRPr="008773D3">
        <w:rPr>
          <w:rFonts w:ascii="Tahoma" w:hAnsi="Tahoma" w:cs="Tahoma"/>
          <w:sz w:val="22"/>
          <w:szCs w:val="22"/>
        </w:rPr>
        <w:t>стых или сложных заданий?»).</w:t>
      </w:r>
      <w:proofErr w:type="gramEnd"/>
    </w:p>
    <w:p w:rsidR="008773D3" w:rsidRPr="008773D3" w:rsidRDefault="008773D3" w:rsidP="008773D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8773D3">
        <w:rPr>
          <w:rFonts w:ascii="Tahoma" w:hAnsi="Tahoma" w:cs="Tahoma"/>
          <w:b/>
          <w:sz w:val="22"/>
          <w:szCs w:val="22"/>
        </w:rPr>
        <w:t xml:space="preserve">Стратегии поддержки во время </w:t>
      </w:r>
      <w:r>
        <w:rPr>
          <w:rFonts w:ascii="Tahoma" w:hAnsi="Tahoma" w:cs="Tahoma"/>
          <w:b/>
          <w:sz w:val="22"/>
          <w:szCs w:val="22"/>
        </w:rPr>
        <w:t>ОГЭ (</w:t>
      </w:r>
      <w:r w:rsidRPr="008773D3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8773D3">
        <w:rPr>
          <w:rFonts w:ascii="Tahoma" w:hAnsi="Tahoma" w:cs="Tahoma"/>
          <w:b/>
          <w:sz w:val="22"/>
          <w:szCs w:val="22"/>
        </w:rPr>
        <w:t xml:space="preserve">. </w:t>
      </w:r>
      <w:r w:rsidRPr="008773D3">
        <w:rPr>
          <w:rFonts w:ascii="Tahoma" w:hAnsi="Tahoma" w:cs="Tahoma"/>
          <w:sz w:val="22"/>
          <w:szCs w:val="22"/>
        </w:rPr>
        <w:t>Неуверенного ребенка можно поддерживать простыми фразами, способствующими созданию ситуации успеха: «Я уве</w:t>
      </w:r>
      <w:r w:rsidRPr="008773D3">
        <w:rPr>
          <w:rFonts w:ascii="Tahoma" w:hAnsi="Tahoma" w:cs="Tahoma"/>
          <w:sz w:val="22"/>
          <w:szCs w:val="22"/>
        </w:rPr>
        <w:softHyphen/>
        <w:t>рен, у тебя все получится», «Ты обя</w:t>
      </w:r>
      <w:r w:rsidRPr="008773D3">
        <w:rPr>
          <w:rFonts w:ascii="Tahoma" w:hAnsi="Tahoma" w:cs="Tahoma"/>
          <w:sz w:val="22"/>
          <w:szCs w:val="22"/>
        </w:rPr>
        <w:softHyphen/>
        <w:t>зательно справишься». Если ребенок никак не может прист</w:t>
      </w:r>
      <w:r w:rsidRPr="008773D3">
        <w:rPr>
          <w:rFonts w:ascii="Tahoma" w:hAnsi="Tahoma" w:cs="Tahoma"/>
          <w:sz w:val="22"/>
          <w:szCs w:val="22"/>
        </w:rPr>
        <w:t>у</w:t>
      </w:r>
      <w:r w:rsidRPr="008773D3">
        <w:rPr>
          <w:rFonts w:ascii="Tahoma" w:hAnsi="Tahoma" w:cs="Tahoma"/>
          <w:sz w:val="22"/>
          <w:szCs w:val="22"/>
        </w:rPr>
        <w:t>пить к выпол</w:t>
      </w:r>
      <w:r w:rsidRPr="008773D3">
        <w:rPr>
          <w:rFonts w:ascii="Tahoma" w:hAnsi="Tahoma" w:cs="Tahoma"/>
          <w:sz w:val="22"/>
          <w:szCs w:val="22"/>
        </w:rPr>
        <w:softHyphen/>
        <w:t>нению задания, долго сидит без дела, стоит спросить его: «Ты не зна</w:t>
      </w:r>
      <w:r w:rsidRPr="008773D3">
        <w:rPr>
          <w:rFonts w:ascii="Tahoma" w:hAnsi="Tahoma" w:cs="Tahoma"/>
          <w:sz w:val="22"/>
          <w:szCs w:val="22"/>
        </w:rPr>
        <w:softHyphen/>
        <w:t>ешь, как начать?» - и предложить ему альтернативу: «Ты можешь на</w:t>
      </w:r>
      <w:r w:rsidRPr="008773D3">
        <w:rPr>
          <w:rFonts w:ascii="Tahoma" w:hAnsi="Tahoma" w:cs="Tahoma"/>
          <w:sz w:val="22"/>
          <w:szCs w:val="22"/>
        </w:rPr>
        <w:softHyphen/>
        <w:t>чать с простых заданий или сначала просмотреть весь материал»</w:t>
      </w:r>
      <w:r w:rsidRPr="008773D3">
        <w:rPr>
          <w:rFonts w:ascii="Tahoma" w:hAnsi="Tahoma" w:cs="Tahoma"/>
          <w:b/>
          <w:sz w:val="22"/>
          <w:szCs w:val="22"/>
        </w:rPr>
        <w:t xml:space="preserve">. </w:t>
      </w:r>
      <w:r w:rsidRPr="008773D3">
        <w:rPr>
          <w:rFonts w:ascii="Tahoma" w:hAnsi="Tahoma" w:cs="Tahoma"/>
          <w:sz w:val="22"/>
          <w:szCs w:val="22"/>
        </w:rPr>
        <w:t>Ни в коем случае нельзя говорить тревожным и неуверенным детям фраз типа «Подумай еще», «Пораз</w:t>
      </w:r>
      <w:r w:rsidRPr="008773D3">
        <w:rPr>
          <w:rFonts w:ascii="Tahoma" w:hAnsi="Tahoma" w:cs="Tahoma"/>
          <w:sz w:val="22"/>
          <w:szCs w:val="22"/>
        </w:rPr>
        <w:softHyphen/>
        <w:t>мысли хор</w:t>
      </w:r>
      <w:r w:rsidRPr="008773D3">
        <w:rPr>
          <w:rFonts w:ascii="Tahoma" w:hAnsi="Tahoma" w:cs="Tahoma"/>
          <w:sz w:val="22"/>
          <w:szCs w:val="22"/>
        </w:rPr>
        <w:t>о</w:t>
      </w:r>
      <w:r w:rsidRPr="008773D3">
        <w:rPr>
          <w:rFonts w:ascii="Tahoma" w:hAnsi="Tahoma" w:cs="Tahoma"/>
          <w:sz w:val="22"/>
          <w:szCs w:val="22"/>
        </w:rPr>
        <w:t>шенько». Это только уси</w:t>
      </w:r>
      <w:r w:rsidRPr="008773D3">
        <w:rPr>
          <w:rFonts w:ascii="Tahoma" w:hAnsi="Tahoma" w:cs="Tahoma"/>
          <w:sz w:val="22"/>
          <w:szCs w:val="22"/>
        </w:rPr>
        <w:softHyphen/>
        <w:t>лит их тревогу и никак не продвинет выпо</w:t>
      </w:r>
      <w:r w:rsidRPr="008773D3">
        <w:rPr>
          <w:rFonts w:ascii="Tahoma" w:hAnsi="Tahoma" w:cs="Tahoma"/>
          <w:sz w:val="22"/>
          <w:szCs w:val="22"/>
        </w:rPr>
        <w:t>л</w:t>
      </w:r>
      <w:r w:rsidRPr="008773D3">
        <w:rPr>
          <w:rFonts w:ascii="Tahoma" w:hAnsi="Tahoma" w:cs="Tahoma"/>
          <w:sz w:val="22"/>
          <w:szCs w:val="22"/>
        </w:rPr>
        <w:t>нение задания.</w:t>
      </w:r>
    </w:p>
    <w:p w:rsidR="00036FB4" w:rsidRPr="008773D3" w:rsidRDefault="00036FB4">
      <w:pPr>
        <w:rPr>
          <w:rFonts w:ascii="Tahoma" w:hAnsi="Tahoma" w:cs="Tahoma"/>
          <w:sz w:val="22"/>
          <w:szCs w:val="22"/>
        </w:rPr>
      </w:pPr>
    </w:p>
    <w:sectPr w:rsidR="00036FB4" w:rsidRPr="008773D3" w:rsidSect="000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3D3"/>
    <w:rsid w:val="00036FB4"/>
    <w:rsid w:val="0087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2017-03-29T11:45:00Z</dcterms:created>
  <dcterms:modified xsi:type="dcterms:W3CDTF">2017-03-29T11:45:00Z</dcterms:modified>
</cp:coreProperties>
</file>